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5F99A" w14:textId="1C439186" w:rsidR="008265FF" w:rsidRDefault="00095588" w:rsidP="00C170A7">
      <w:pPr>
        <w:spacing w:after="0"/>
        <w:rPr>
          <w:rFonts w:ascii="Arial" w:hAnsi="Arial" w:cs="Arial"/>
          <w:sz w:val="24"/>
          <w:szCs w:val="24"/>
        </w:rPr>
      </w:pPr>
      <w:r w:rsidRPr="00440C77">
        <w:rPr>
          <w:rFonts w:ascii="Arial" w:hAnsi="Arial" w:cs="Arial"/>
          <w:b/>
          <w:sz w:val="24"/>
          <w:szCs w:val="28"/>
        </w:rPr>
        <w:br/>
      </w:r>
      <w:r w:rsidR="00406C00" w:rsidRPr="005E741A">
        <w:rPr>
          <w:rFonts w:ascii="Arial" w:hAnsi="Arial" w:cs="Arial"/>
          <w:b/>
          <w:sz w:val="24"/>
          <w:szCs w:val="24"/>
        </w:rPr>
        <w:t>Purpose:</w:t>
      </w:r>
      <w:r w:rsidR="00406C00" w:rsidRPr="005E741A">
        <w:rPr>
          <w:rFonts w:ascii="Arial" w:hAnsi="Arial" w:cs="Arial"/>
          <w:sz w:val="24"/>
          <w:szCs w:val="24"/>
        </w:rPr>
        <w:t xml:space="preserve"> To help United Way of Washington County, MD fulfill its mission </w:t>
      </w:r>
      <w:r w:rsidR="000217FB" w:rsidRPr="005E741A">
        <w:rPr>
          <w:rFonts w:ascii="Arial" w:hAnsi="Arial" w:cs="Arial"/>
          <w:sz w:val="24"/>
          <w:szCs w:val="24"/>
        </w:rPr>
        <w:t>as it relates to</w:t>
      </w:r>
      <w:r w:rsidR="00406C00" w:rsidRPr="005E741A">
        <w:rPr>
          <w:rFonts w:ascii="Arial" w:hAnsi="Arial" w:cs="Arial"/>
          <w:sz w:val="24"/>
          <w:szCs w:val="24"/>
        </w:rPr>
        <w:t xml:space="preserve"> meeting human </w:t>
      </w:r>
      <w:r w:rsidR="000217FB" w:rsidRPr="005E741A">
        <w:rPr>
          <w:rFonts w:ascii="Arial" w:hAnsi="Arial" w:cs="Arial"/>
          <w:sz w:val="24"/>
          <w:szCs w:val="24"/>
        </w:rPr>
        <w:t>service</w:t>
      </w:r>
      <w:r w:rsidR="00406C00" w:rsidRPr="005E741A">
        <w:rPr>
          <w:rFonts w:ascii="Arial" w:hAnsi="Arial" w:cs="Arial"/>
          <w:sz w:val="24"/>
          <w:szCs w:val="24"/>
        </w:rPr>
        <w:t xml:space="preserve"> needs and making long-lasting </w:t>
      </w:r>
      <w:r w:rsidR="000217FB" w:rsidRPr="005E741A">
        <w:rPr>
          <w:rFonts w:ascii="Arial" w:hAnsi="Arial" w:cs="Arial"/>
          <w:sz w:val="24"/>
          <w:szCs w:val="24"/>
        </w:rPr>
        <w:t xml:space="preserve">positive changes to improve Washington County’s quality of life.  United Way promotes the Community Impact fund as the most effective way to invest in our community’s future. </w:t>
      </w:r>
      <w:r w:rsidR="003A0032" w:rsidRPr="005E741A">
        <w:rPr>
          <w:rFonts w:ascii="Arial" w:hAnsi="Arial" w:cs="Arial"/>
          <w:sz w:val="24"/>
          <w:szCs w:val="24"/>
        </w:rPr>
        <w:t xml:space="preserve">This policy is to be used as a guide to respect each donor’s choice and only </w:t>
      </w:r>
      <w:r w:rsidR="003C0F21" w:rsidRPr="005E741A">
        <w:rPr>
          <w:rFonts w:ascii="Arial" w:hAnsi="Arial" w:cs="Arial"/>
          <w:sz w:val="24"/>
          <w:szCs w:val="24"/>
        </w:rPr>
        <w:t>applies to gifts processed by United Way of Washington County, MD.</w:t>
      </w:r>
    </w:p>
    <w:p w14:paraId="67328D21" w14:textId="77777777" w:rsidR="00C170A7" w:rsidRPr="005E741A" w:rsidRDefault="00C170A7" w:rsidP="00C170A7">
      <w:pPr>
        <w:spacing w:after="0"/>
        <w:rPr>
          <w:rFonts w:ascii="Arial" w:hAnsi="Arial" w:cs="Arial"/>
          <w:sz w:val="24"/>
          <w:szCs w:val="24"/>
        </w:rPr>
      </w:pPr>
    </w:p>
    <w:p w14:paraId="0115F99B" w14:textId="77777777" w:rsidR="002F3DC4" w:rsidRPr="005E741A" w:rsidRDefault="002F3DC4" w:rsidP="00C170A7">
      <w:pPr>
        <w:spacing w:after="0"/>
        <w:rPr>
          <w:rFonts w:ascii="Arial" w:hAnsi="Arial" w:cs="Arial"/>
          <w:sz w:val="24"/>
          <w:szCs w:val="24"/>
        </w:rPr>
      </w:pPr>
      <w:r w:rsidRPr="005E741A">
        <w:rPr>
          <w:rFonts w:ascii="Arial" w:hAnsi="Arial" w:cs="Arial"/>
          <w:sz w:val="24"/>
          <w:szCs w:val="24"/>
        </w:rPr>
        <w:t>Many donors prefer supporting United Way’s goals related to education, income, health and basic needs and understand these goals are directly related to the community’s social needs and issues. By not designating your gift or selecting the Community Impact fund or one of its focus areas, you mobilize the caring power of our community. You can give to United Way with the confidence that volunteers will ensure each donation is invested wisely where it will have the greatest impact.</w:t>
      </w:r>
    </w:p>
    <w:p w14:paraId="25CD6E4B" w14:textId="77777777" w:rsidR="00C170A7" w:rsidRDefault="00C170A7" w:rsidP="00C170A7">
      <w:pPr>
        <w:spacing w:after="0"/>
        <w:rPr>
          <w:rFonts w:ascii="Arial" w:hAnsi="Arial" w:cs="Arial"/>
          <w:sz w:val="24"/>
          <w:szCs w:val="24"/>
        </w:rPr>
      </w:pPr>
    </w:p>
    <w:p w14:paraId="0115F99C" w14:textId="195D27D2" w:rsidR="003C0F21" w:rsidRPr="005E741A" w:rsidRDefault="003C0F21" w:rsidP="00C170A7">
      <w:pPr>
        <w:spacing w:after="0"/>
        <w:rPr>
          <w:rFonts w:ascii="Arial" w:hAnsi="Arial" w:cs="Arial"/>
          <w:sz w:val="24"/>
          <w:szCs w:val="24"/>
        </w:rPr>
      </w:pPr>
      <w:r w:rsidRPr="005E741A">
        <w:rPr>
          <w:rFonts w:ascii="Arial" w:hAnsi="Arial" w:cs="Arial"/>
          <w:sz w:val="24"/>
          <w:szCs w:val="24"/>
        </w:rPr>
        <w:t xml:space="preserve">United Way understands that some donors choose to direct a portion of their gift to a specific agency. Donor-directed contributions are processed as a service to donors however United Way is unable to guarantee how designated funds to a specific agency will be used or ensure measurable results by the recipient agency. </w:t>
      </w:r>
    </w:p>
    <w:p w14:paraId="6FB6426E" w14:textId="77777777" w:rsidR="00C170A7" w:rsidRDefault="00C170A7" w:rsidP="00C170A7">
      <w:pPr>
        <w:spacing w:after="0"/>
        <w:rPr>
          <w:rFonts w:ascii="Arial" w:hAnsi="Arial" w:cs="Arial"/>
          <w:b/>
          <w:sz w:val="24"/>
          <w:szCs w:val="24"/>
        </w:rPr>
      </w:pPr>
    </w:p>
    <w:p w14:paraId="72BC9976" w14:textId="77777777" w:rsidR="00C170A7" w:rsidRDefault="00A001B5" w:rsidP="00C170A7">
      <w:pPr>
        <w:spacing w:after="0"/>
        <w:rPr>
          <w:rFonts w:ascii="Arial" w:hAnsi="Arial" w:cs="Arial"/>
          <w:b/>
          <w:sz w:val="24"/>
          <w:szCs w:val="24"/>
        </w:rPr>
      </w:pPr>
      <w:r w:rsidRPr="005E741A">
        <w:rPr>
          <w:rFonts w:ascii="Arial" w:hAnsi="Arial" w:cs="Arial"/>
          <w:b/>
          <w:sz w:val="24"/>
          <w:szCs w:val="24"/>
        </w:rPr>
        <w:t>Minimum Gift Amount</w:t>
      </w:r>
      <w:r w:rsidR="00C170A7">
        <w:rPr>
          <w:rFonts w:ascii="Arial" w:hAnsi="Arial" w:cs="Arial"/>
          <w:b/>
          <w:sz w:val="24"/>
          <w:szCs w:val="24"/>
        </w:rPr>
        <w:t>:</w:t>
      </w:r>
    </w:p>
    <w:p w14:paraId="0115F99E" w14:textId="5444D419" w:rsidR="00B45E32" w:rsidRPr="005E741A" w:rsidRDefault="00B45E32" w:rsidP="00C170A7">
      <w:pPr>
        <w:spacing w:after="0"/>
        <w:rPr>
          <w:rFonts w:ascii="Arial" w:hAnsi="Arial" w:cs="Arial"/>
          <w:sz w:val="24"/>
          <w:szCs w:val="24"/>
        </w:rPr>
      </w:pPr>
      <w:r w:rsidRPr="005E741A">
        <w:rPr>
          <w:rFonts w:ascii="Arial" w:hAnsi="Arial" w:cs="Arial"/>
          <w:sz w:val="24"/>
          <w:szCs w:val="24"/>
        </w:rPr>
        <w:t>Minimum designation amount is $100 (per designation). There is no minimum if you choose to direct your gift to United Way of Washington County, MD or the Community Impact fund.</w:t>
      </w:r>
    </w:p>
    <w:p w14:paraId="56A92ABA" w14:textId="77777777" w:rsidR="00C170A7" w:rsidRDefault="00C170A7" w:rsidP="00C170A7">
      <w:pPr>
        <w:spacing w:after="0"/>
        <w:rPr>
          <w:rFonts w:ascii="Arial" w:hAnsi="Arial" w:cs="Arial"/>
          <w:b/>
          <w:sz w:val="24"/>
          <w:szCs w:val="24"/>
        </w:rPr>
      </w:pPr>
    </w:p>
    <w:p w14:paraId="274A6832" w14:textId="77777777" w:rsidR="00C170A7" w:rsidRDefault="004B3D86" w:rsidP="00C170A7">
      <w:pPr>
        <w:spacing w:after="0"/>
        <w:rPr>
          <w:rFonts w:ascii="Arial" w:hAnsi="Arial" w:cs="Arial"/>
          <w:b/>
          <w:sz w:val="24"/>
          <w:szCs w:val="24"/>
        </w:rPr>
      </w:pPr>
      <w:r w:rsidRPr="005E741A">
        <w:rPr>
          <w:rFonts w:ascii="Arial" w:hAnsi="Arial" w:cs="Arial"/>
          <w:b/>
          <w:sz w:val="24"/>
          <w:szCs w:val="24"/>
        </w:rPr>
        <w:t xml:space="preserve">Eligible </w:t>
      </w:r>
      <w:r w:rsidR="00406C00" w:rsidRPr="005E741A">
        <w:rPr>
          <w:rFonts w:ascii="Arial" w:hAnsi="Arial" w:cs="Arial"/>
          <w:b/>
          <w:sz w:val="24"/>
          <w:szCs w:val="24"/>
        </w:rPr>
        <w:t>Designations</w:t>
      </w:r>
      <w:r w:rsidR="00C170A7">
        <w:rPr>
          <w:rFonts w:ascii="Arial" w:hAnsi="Arial" w:cs="Arial"/>
          <w:b/>
          <w:sz w:val="24"/>
          <w:szCs w:val="24"/>
        </w:rPr>
        <w:t>:</w:t>
      </w:r>
    </w:p>
    <w:p w14:paraId="0115F99F" w14:textId="6C8C0FBE" w:rsidR="00A001B5" w:rsidRDefault="00A001B5" w:rsidP="00C170A7">
      <w:pPr>
        <w:spacing w:after="0"/>
        <w:rPr>
          <w:rFonts w:ascii="Arial" w:hAnsi="Arial" w:cs="Arial"/>
          <w:sz w:val="24"/>
          <w:szCs w:val="24"/>
        </w:rPr>
      </w:pPr>
      <w:r w:rsidRPr="005E741A">
        <w:rPr>
          <w:rFonts w:ascii="Arial" w:hAnsi="Arial" w:cs="Arial"/>
          <w:sz w:val="24"/>
          <w:szCs w:val="24"/>
        </w:rPr>
        <w:t xml:space="preserve">Any agency receiving designations or other funding from United Way must be a 501(c)(3) organization and must comply with the USA Patriot Act and other counterterrorism laws and submit the proper documentation to United Way of Washington County, MD. </w:t>
      </w:r>
    </w:p>
    <w:p w14:paraId="4B3445AB" w14:textId="77777777" w:rsidR="00C170A7" w:rsidRPr="005E741A" w:rsidRDefault="00C170A7" w:rsidP="00C170A7">
      <w:pPr>
        <w:spacing w:after="0"/>
        <w:rPr>
          <w:rFonts w:ascii="Arial" w:hAnsi="Arial" w:cs="Arial"/>
          <w:sz w:val="24"/>
          <w:szCs w:val="24"/>
        </w:rPr>
      </w:pPr>
    </w:p>
    <w:p w14:paraId="0115F9A0" w14:textId="77777777" w:rsidR="00B45E32" w:rsidRPr="005E741A" w:rsidRDefault="00B45E32" w:rsidP="00C170A7">
      <w:pPr>
        <w:pStyle w:val="ListParagraph"/>
        <w:numPr>
          <w:ilvl w:val="0"/>
          <w:numId w:val="4"/>
        </w:numPr>
        <w:spacing w:line="276" w:lineRule="auto"/>
        <w:rPr>
          <w:rFonts w:ascii="Arial" w:hAnsi="Arial" w:cs="Arial"/>
          <w:sz w:val="24"/>
          <w:szCs w:val="24"/>
        </w:rPr>
      </w:pPr>
      <w:r w:rsidRPr="005E741A">
        <w:rPr>
          <w:rFonts w:ascii="Arial" w:hAnsi="Arial" w:cs="Arial"/>
          <w:sz w:val="24"/>
          <w:szCs w:val="24"/>
        </w:rPr>
        <w:t>H</w:t>
      </w:r>
      <w:r w:rsidR="004B3D86" w:rsidRPr="005E741A">
        <w:rPr>
          <w:rFonts w:ascii="Arial" w:hAnsi="Arial" w:cs="Arial"/>
          <w:sz w:val="24"/>
          <w:szCs w:val="24"/>
        </w:rPr>
        <w:t>ealth or human service agencies serving Washington County</w:t>
      </w:r>
      <w:r w:rsidRPr="005E741A">
        <w:rPr>
          <w:rFonts w:ascii="Arial" w:hAnsi="Arial" w:cs="Arial"/>
          <w:sz w:val="24"/>
          <w:szCs w:val="24"/>
        </w:rPr>
        <w:t>, MD</w:t>
      </w:r>
      <w:r w:rsidR="004B3D86" w:rsidRPr="005E741A">
        <w:rPr>
          <w:rFonts w:ascii="Arial" w:hAnsi="Arial" w:cs="Arial"/>
          <w:sz w:val="24"/>
          <w:szCs w:val="24"/>
        </w:rPr>
        <w:t xml:space="preserve"> and surrounding area, known as the tri-state region</w:t>
      </w:r>
      <w:r w:rsidR="009D737D" w:rsidRPr="005E741A">
        <w:rPr>
          <w:rFonts w:ascii="Arial" w:hAnsi="Arial" w:cs="Arial"/>
          <w:sz w:val="24"/>
          <w:szCs w:val="24"/>
        </w:rPr>
        <w:t xml:space="preserve">. (Washington County, MD, Franklin County, PA, Berkley County, WV, Jefferson County, WV and Morgan County, WV.)  </w:t>
      </w:r>
    </w:p>
    <w:p w14:paraId="0115F9A1" w14:textId="17A2CCE5" w:rsidR="00B45E32" w:rsidRPr="005E741A" w:rsidRDefault="00B45E32" w:rsidP="00C170A7">
      <w:pPr>
        <w:pStyle w:val="ListParagraph"/>
        <w:numPr>
          <w:ilvl w:val="0"/>
          <w:numId w:val="4"/>
        </w:numPr>
        <w:spacing w:line="276" w:lineRule="auto"/>
        <w:rPr>
          <w:rFonts w:ascii="Arial" w:hAnsi="Arial" w:cs="Arial"/>
          <w:sz w:val="24"/>
          <w:szCs w:val="24"/>
        </w:rPr>
      </w:pPr>
      <w:r w:rsidRPr="005E741A">
        <w:rPr>
          <w:rFonts w:ascii="Arial" w:hAnsi="Arial" w:cs="Arial"/>
          <w:sz w:val="24"/>
          <w:szCs w:val="24"/>
        </w:rPr>
        <w:t>National health or human service agencies with an active presence in Washington County and surrounding area</w:t>
      </w:r>
      <w:r w:rsidR="005E741A">
        <w:rPr>
          <w:rFonts w:ascii="Arial" w:hAnsi="Arial" w:cs="Arial"/>
          <w:sz w:val="24"/>
          <w:szCs w:val="24"/>
        </w:rPr>
        <w:t>s</w:t>
      </w:r>
      <w:r w:rsidRPr="005E741A">
        <w:rPr>
          <w:rFonts w:ascii="Arial" w:hAnsi="Arial" w:cs="Arial"/>
          <w:sz w:val="24"/>
          <w:szCs w:val="24"/>
        </w:rPr>
        <w:t>, known as the tri-state region</w:t>
      </w:r>
      <w:r w:rsidR="00BE6286">
        <w:rPr>
          <w:rFonts w:ascii="Arial" w:hAnsi="Arial" w:cs="Arial"/>
          <w:sz w:val="24"/>
          <w:szCs w:val="24"/>
        </w:rPr>
        <w:t xml:space="preserve"> </w:t>
      </w:r>
      <w:r w:rsidR="009D737D" w:rsidRPr="005E741A">
        <w:rPr>
          <w:rFonts w:ascii="Arial" w:hAnsi="Arial" w:cs="Arial"/>
          <w:sz w:val="24"/>
          <w:szCs w:val="24"/>
        </w:rPr>
        <w:t>(Franklin County, PA</w:t>
      </w:r>
      <w:r w:rsidR="00BE6286">
        <w:rPr>
          <w:rFonts w:ascii="Arial" w:hAnsi="Arial" w:cs="Arial"/>
          <w:sz w:val="24"/>
          <w:szCs w:val="24"/>
        </w:rPr>
        <w:t xml:space="preserve">; </w:t>
      </w:r>
      <w:r w:rsidR="009D737D" w:rsidRPr="005E741A">
        <w:rPr>
          <w:rFonts w:ascii="Arial" w:hAnsi="Arial" w:cs="Arial"/>
          <w:sz w:val="24"/>
          <w:szCs w:val="24"/>
        </w:rPr>
        <w:t>Berkley</w:t>
      </w:r>
      <w:r w:rsidR="00BE6286">
        <w:rPr>
          <w:rFonts w:ascii="Arial" w:hAnsi="Arial" w:cs="Arial"/>
          <w:sz w:val="24"/>
          <w:szCs w:val="24"/>
        </w:rPr>
        <w:t xml:space="preserve">, Jefferson, and </w:t>
      </w:r>
      <w:r w:rsidR="009D737D" w:rsidRPr="005E741A">
        <w:rPr>
          <w:rFonts w:ascii="Arial" w:hAnsi="Arial" w:cs="Arial"/>
          <w:sz w:val="24"/>
          <w:szCs w:val="24"/>
        </w:rPr>
        <w:t>Morgan Count</w:t>
      </w:r>
      <w:r w:rsidR="00BE6286">
        <w:rPr>
          <w:rFonts w:ascii="Arial" w:hAnsi="Arial" w:cs="Arial"/>
          <w:sz w:val="24"/>
          <w:szCs w:val="24"/>
        </w:rPr>
        <w:t>ies,</w:t>
      </w:r>
      <w:r w:rsidR="009D737D" w:rsidRPr="005E741A">
        <w:rPr>
          <w:rFonts w:ascii="Arial" w:hAnsi="Arial" w:cs="Arial"/>
          <w:sz w:val="24"/>
          <w:szCs w:val="24"/>
        </w:rPr>
        <w:t xml:space="preserve"> WV.)  </w:t>
      </w:r>
    </w:p>
    <w:p w14:paraId="0115F9A2" w14:textId="77777777" w:rsidR="00B45E32" w:rsidRPr="005E741A" w:rsidRDefault="00B45E32" w:rsidP="00C170A7">
      <w:pPr>
        <w:pStyle w:val="ListParagraph"/>
        <w:numPr>
          <w:ilvl w:val="0"/>
          <w:numId w:val="4"/>
        </w:numPr>
        <w:spacing w:line="276" w:lineRule="auto"/>
        <w:rPr>
          <w:rFonts w:ascii="Arial" w:hAnsi="Arial" w:cs="Arial"/>
          <w:sz w:val="24"/>
          <w:szCs w:val="24"/>
        </w:rPr>
      </w:pPr>
      <w:r w:rsidRPr="005E741A">
        <w:rPr>
          <w:rFonts w:ascii="Arial" w:hAnsi="Arial" w:cs="Arial"/>
          <w:sz w:val="24"/>
          <w:szCs w:val="24"/>
        </w:rPr>
        <w:t>Any other United Way.</w:t>
      </w:r>
    </w:p>
    <w:p w14:paraId="0115F9A3" w14:textId="3AD47124" w:rsidR="00B45E32" w:rsidRPr="005E741A" w:rsidRDefault="00B45E32" w:rsidP="00C170A7">
      <w:pPr>
        <w:pStyle w:val="ListParagraph"/>
        <w:numPr>
          <w:ilvl w:val="0"/>
          <w:numId w:val="4"/>
        </w:numPr>
        <w:spacing w:line="276" w:lineRule="auto"/>
        <w:rPr>
          <w:rFonts w:ascii="Arial" w:hAnsi="Arial" w:cs="Arial"/>
          <w:sz w:val="24"/>
          <w:szCs w:val="24"/>
        </w:rPr>
      </w:pPr>
      <w:r w:rsidRPr="005E741A">
        <w:rPr>
          <w:rFonts w:ascii="Arial" w:hAnsi="Arial" w:cs="Arial"/>
          <w:sz w:val="24"/>
          <w:szCs w:val="24"/>
        </w:rPr>
        <w:t>Made through regional and national employee campaigns that have their own designation policy.</w:t>
      </w:r>
      <w:r w:rsidR="009D737D" w:rsidRPr="005E741A">
        <w:rPr>
          <w:rFonts w:ascii="Arial" w:hAnsi="Arial" w:cs="Arial"/>
          <w:sz w:val="24"/>
          <w:szCs w:val="24"/>
        </w:rPr>
        <w:t xml:space="preserve"> For example, many G</w:t>
      </w:r>
      <w:r w:rsidR="00574590">
        <w:rPr>
          <w:rFonts w:ascii="Arial" w:hAnsi="Arial" w:cs="Arial"/>
          <w:sz w:val="24"/>
          <w:szCs w:val="24"/>
        </w:rPr>
        <w:t>lobal Corporate Leader</w:t>
      </w:r>
      <w:r w:rsidR="009D737D" w:rsidRPr="005E741A">
        <w:rPr>
          <w:rFonts w:ascii="Arial" w:hAnsi="Arial" w:cs="Arial"/>
          <w:sz w:val="24"/>
          <w:szCs w:val="24"/>
        </w:rPr>
        <w:t>s</w:t>
      </w:r>
      <w:r w:rsidR="00574590">
        <w:rPr>
          <w:rFonts w:ascii="Arial" w:hAnsi="Arial" w:cs="Arial"/>
          <w:sz w:val="24"/>
          <w:szCs w:val="24"/>
        </w:rPr>
        <w:t xml:space="preserve"> (GCL)</w:t>
      </w:r>
      <w:r w:rsidR="009D737D" w:rsidRPr="005E741A">
        <w:rPr>
          <w:rFonts w:ascii="Arial" w:hAnsi="Arial" w:cs="Arial"/>
          <w:sz w:val="24"/>
          <w:szCs w:val="24"/>
        </w:rPr>
        <w:t xml:space="preserve"> follow a policy that incorporates their global footprint </w:t>
      </w:r>
      <w:r w:rsidR="00BE6286">
        <w:rPr>
          <w:rFonts w:ascii="Arial" w:hAnsi="Arial" w:cs="Arial"/>
          <w:sz w:val="24"/>
          <w:szCs w:val="24"/>
        </w:rPr>
        <w:t>while</w:t>
      </w:r>
      <w:r w:rsidR="009D737D" w:rsidRPr="005E741A">
        <w:rPr>
          <w:rFonts w:ascii="Arial" w:hAnsi="Arial" w:cs="Arial"/>
          <w:sz w:val="24"/>
          <w:szCs w:val="24"/>
        </w:rPr>
        <w:t xml:space="preserve"> utiliz</w:t>
      </w:r>
      <w:r w:rsidR="00BE6286">
        <w:rPr>
          <w:rFonts w:ascii="Arial" w:hAnsi="Arial" w:cs="Arial"/>
          <w:sz w:val="24"/>
          <w:szCs w:val="24"/>
        </w:rPr>
        <w:t>ing</w:t>
      </w:r>
      <w:r w:rsidR="009D737D" w:rsidRPr="005E741A">
        <w:rPr>
          <w:rFonts w:ascii="Arial" w:hAnsi="Arial" w:cs="Arial"/>
          <w:sz w:val="24"/>
          <w:szCs w:val="24"/>
        </w:rPr>
        <w:t xml:space="preserve"> a central processing company for </w:t>
      </w:r>
      <w:r w:rsidR="00BE6286">
        <w:rPr>
          <w:rFonts w:ascii="Arial" w:hAnsi="Arial" w:cs="Arial"/>
          <w:sz w:val="24"/>
          <w:szCs w:val="24"/>
        </w:rPr>
        <w:t xml:space="preserve">pledge and gift processing. </w:t>
      </w:r>
    </w:p>
    <w:p w14:paraId="25BD8844" w14:textId="77777777" w:rsidR="00F30BDA" w:rsidRDefault="00F30BDA" w:rsidP="00C170A7">
      <w:pPr>
        <w:spacing w:after="0"/>
        <w:rPr>
          <w:rFonts w:ascii="Arial" w:hAnsi="Arial" w:cs="Arial"/>
          <w:b/>
          <w:sz w:val="24"/>
          <w:szCs w:val="24"/>
        </w:rPr>
      </w:pPr>
    </w:p>
    <w:p w14:paraId="1D103636" w14:textId="5D8F6304" w:rsidR="00F30BDA" w:rsidRDefault="005E741A" w:rsidP="00C170A7">
      <w:pPr>
        <w:spacing w:after="0"/>
        <w:rPr>
          <w:rFonts w:ascii="Arial" w:hAnsi="Arial" w:cs="Arial"/>
          <w:sz w:val="24"/>
          <w:szCs w:val="24"/>
        </w:rPr>
      </w:pPr>
      <w:r w:rsidRPr="005E741A">
        <w:rPr>
          <w:rFonts w:ascii="Arial" w:hAnsi="Arial" w:cs="Arial"/>
          <w:b/>
          <w:sz w:val="24"/>
          <w:szCs w:val="24"/>
        </w:rPr>
        <w:t>Ineligible</w:t>
      </w:r>
      <w:r w:rsidR="004B3D86" w:rsidRPr="005E741A">
        <w:rPr>
          <w:rFonts w:ascii="Arial" w:hAnsi="Arial" w:cs="Arial"/>
          <w:b/>
          <w:sz w:val="24"/>
          <w:szCs w:val="24"/>
        </w:rPr>
        <w:t xml:space="preserve"> to </w:t>
      </w:r>
      <w:r w:rsidR="00A001B5" w:rsidRPr="005E741A">
        <w:rPr>
          <w:rFonts w:ascii="Arial" w:hAnsi="Arial" w:cs="Arial"/>
          <w:b/>
          <w:sz w:val="24"/>
          <w:szCs w:val="24"/>
        </w:rPr>
        <w:t>Receive D</w:t>
      </w:r>
      <w:r w:rsidR="004B3D86" w:rsidRPr="005E741A">
        <w:rPr>
          <w:rFonts w:ascii="Arial" w:hAnsi="Arial" w:cs="Arial"/>
          <w:b/>
          <w:sz w:val="24"/>
          <w:szCs w:val="24"/>
        </w:rPr>
        <w:t>esignations</w:t>
      </w:r>
      <w:r w:rsidR="00923BE0">
        <w:rPr>
          <w:rFonts w:ascii="Arial" w:hAnsi="Arial" w:cs="Arial"/>
          <w:b/>
          <w:sz w:val="24"/>
          <w:szCs w:val="24"/>
        </w:rPr>
        <w:t>:</w:t>
      </w:r>
      <w:r w:rsidR="00A001B5" w:rsidRPr="005E741A">
        <w:rPr>
          <w:rFonts w:ascii="Arial" w:hAnsi="Arial" w:cs="Arial"/>
          <w:b/>
          <w:sz w:val="24"/>
          <w:szCs w:val="24"/>
        </w:rPr>
        <w:br/>
      </w:r>
      <w:r w:rsidR="00A001B5" w:rsidRPr="005E741A">
        <w:rPr>
          <w:rFonts w:ascii="Arial" w:hAnsi="Arial" w:cs="Arial"/>
          <w:sz w:val="24"/>
          <w:szCs w:val="24"/>
        </w:rPr>
        <w:t xml:space="preserve">Gifts will be redirected to the Community Impact fund if the designation is directed 1) to an agency that is not in compliance with federal law; or 2) to an ineligible agency; or 3) the amount of the designated gift does not meet the minimum </w:t>
      </w:r>
      <w:r w:rsidRPr="005E741A">
        <w:rPr>
          <w:rFonts w:ascii="Arial" w:hAnsi="Arial" w:cs="Arial"/>
          <w:sz w:val="24"/>
          <w:szCs w:val="24"/>
        </w:rPr>
        <w:t>designation amount</w:t>
      </w:r>
      <w:r w:rsidR="00A001B5" w:rsidRPr="005E741A">
        <w:rPr>
          <w:rFonts w:ascii="Arial" w:hAnsi="Arial" w:cs="Arial"/>
          <w:sz w:val="24"/>
          <w:szCs w:val="24"/>
        </w:rPr>
        <w:t>. When possible, the donor will be contacted.</w:t>
      </w:r>
      <w:r w:rsidR="00DE05A7" w:rsidRPr="005E741A">
        <w:rPr>
          <w:rFonts w:ascii="Arial" w:hAnsi="Arial" w:cs="Arial"/>
          <w:sz w:val="24"/>
          <w:szCs w:val="24"/>
        </w:rPr>
        <w:t xml:space="preserve"> </w:t>
      </w:r>
    </w:p>
    <w:p w14:paraId="3534C846" w14:textId="77777777" w:rsidR="00923BE0" w:rsidRDefault="00923BE0" w:rsidP="00C170A7">
      <w:pPr>
        <w:spacing w:after="0"/>
        <w:rPr>
          <w:rFonts w:ascii="Arial" w:hAnsi="Arial" w:cs="Arial"/>
          <w:sz w:val="24"/>
          <w:szCs w:val="24"/>
        </w:rPr>
      </w:pPr>
    </w:p>
    <w:p w14:paraId="0115F9A4" w14:textId="7D901F5D" w:rsidR="00B45E32" w:rsidRPr="005E741A" w:rsidRDefault="005E741A" w:rsidP="00C170A7">
      <w:pPr>
        <w:spacing w:after="0"/>
        <w:rPr>
          <w:rFonts w:ascii="Arial" w:hAnsi="Arial" w:cs="Arial"/>
          <w:sz w:val="24"/>
          <w:szCs w:val="24"/>
        </w:rPr>
      </w:pPr>
      <w:r w:rsidRPr="005E741A">
        <w:rPr>
          <w:rFonts w:ascii="Arial" w:hAnsi="Arial" w:cs="Arial"/>
          <w:color w:val="1F497D" w:themeColor="text2"/>
          <w:sz w:val="24"/>
          <w:szCs w:val="24"/>
        </w:rPr>
        <w:t>Ineligible</w:t>
      </w:r>
      <w:r w:rsidR="002B63DD" w:rsidRPr="005E741A">
        <w:rPr>
          <w:rFonts w:ascii="Arial" w:hAnsi="Arial" w:cs="Arial"/>
          <w:color w:val="1F497D" w:themeColor="text2"/>
          <w:sz w:val="24"/>
          <w:szCs w:val="24"/>
        </w:rPr>
        <w:t xml:space="preserve"> designations</w:t>
      </w:r>
      <w:r w:rsidR="00B96279" w:rsidRPr="005E741A">
        <w:rPr>
          <w:rFonts w:ascii="Arial" w:hAnsi="Arial" w:cs="Arial"/>
          <w:color w:val="1F497D" w:themeColor="text2"/>
          <w:sz w:val="24"/>
          <w:szCs w:val="24"/>
        </w:rPr>
        <w:t xml:space="preserve"> include but are not limited to:</w:t>
      </w:r>
    </w:p>
    <w:p w14:paraId="0115F9A5" w14:textId="77777777" w:rsidR="00B45E32" w:rsidRPr="005E741A" w:rsidRDefault="00B45E32" w:rsidP="00C170A7">
      <w:pPr>
        <w:pStyle w:val="ListParagraph"/>
        <w:numPr>
          <w:ilvl w:val="0"/>
          <w:numId w:val="6"/>
        </w:numPr>
        <w:spacing w:line="276" w:lineRule="auto"/>
        <w:rPr>
          <w:rFonts w:ascii="Arial" w:hAnsi="Arial" w:cs="Arial"/>
          <w:sz w:val="24"/>
          <w:szCs w:val="24"/>
        </w:rPr>
      </w:pPr>
      <w:r w:rsidRPr="005E741A">
        <w:rPr>
          <w:rFonts w:ascii="Arial" w:hAnsi="Arial" w:cs="Arial"/>
          <w:sz w:val="24"/>
          <w:szCs w:val="24"/>
        </w:rPr>
        <w:t>C</w:t>
      </w:r>
      <w:r w:rsidR="004B3D86" w:rsidRPr="005E741A">
        <w:rPr>
          <w:rFonts w:ascii="Arial" w:hAnsi="Arial" w:cs="Arial"/>
          <w:sz w:val="24"/>
          <w:szCs w:val="24"/>
        </w:rPr>
        <w:t xml:space="preserve">apital campaigns </w:t>
      </w:r>
    </w:p>
    <w:p w14:paraId="0115F9A7" w14:textId="5C352317" w:rsidR="009D737D" w:rsidRPr="00F30BDA" w:rsidRDefault="00B45E32" w:rsidP="00C170A7">
      <w:pPr>
        <w:pStyle w:val="ListParagraph"/>
        <w:numPr>
          <w:ilvl w:val="0"/>
          <w:numId w:val="6"/>
        </w:numPr>
        <w:spacing w:line="276" w:lineRule="auto"/>
        <w:rPr>
          <w:rFonts w:ascii="Arial" w:hAnsi="Arial" w:cs="Arial"/>
          <w:sz w:val="24"/>
          <w:szCs w:val="24"/>
        </w:rPr>
      </w:pPr>
      <w:r w:rsidRPr="005E741A">
        <w:rPr>
          <w:rFonts w:ascii="Arial" w:hAnsi="Arial" w:cs="Arial"/>
          <w:sz w:val="24"/>
          <w:szCs w:val="24"/>
        </w:rPr>
        <w:t>C</w:t>
      </w:r>
      <w:r w:rsidR="004B3D86" w:rsidRPr="005E741A">
        <w:rPr>
          <w:rFonts w:ascii="Arial" w:hAnsi="Arial" w:cs="Arial"/>
          <w:sz w:val="24"/>
          <w:szCs w:val="24"/>
        </w:rPr>
        <w:t xml:space="preserve">ultural, </w:t>
      </w:r>
      <w:r w:rsidR="003A0032" w:rsidRPr="005E741A">
        <w:rPr>
          <w:rFonts w:ascii="Arial" w:hAnsi="Arial" w:cs="Arial"/>
          <w:sz w:val="24"/>
          <w:szCs w:val="24"/>
        </w:rPr>
        <w:t>arts related</w:t>
      </w:r>
    </w:p>
    <w:p w14:paraId="0115F9A8" w14:textId="77777777" w:rsidR="00B45E32" w:rsidRPr="005E741A" w:rsidRDefault="009D737D" w:rsidP="00C170A7">
      <w:pPr>
        <w:pStyle w:val="ListParagraph"/>
        <w:numPr>
          <w:ilvl w:val="0"/>
          <w:numId w:val="6"/>
        </w:numPr>
        <w:spacing w:line="276" w:lineRule="auto"/>
        <w:rPr>
          <w:rFonts w:ascii="Arial" w:hAnsi="Arial" w:cs="Arial"/>
          <w:sz w:val="24"/>
          <w:szCs w:val="24"/>
        </w:rPr>
      </w:pPr>
      <w:r w:rsidRPr="005E741A">
        <w:rPr>
          <w:rFonts w:ascii="Arial" w:hAnsi="Arial" w:cs="Arial"/>
          <w:sz w:val="24"/>
          <w:szCs w:val="24"/>
        </w:rPr>
        <w:t>P</w:t>
      </w:r>
      <w:r w:rsidR="004B3D86" w:rsidRPr="005E741A">
        <w:rPr>
          <w:rFonts w:ascii="Arial" w:hAnsi="Arial" w:cs="Arial"/>
          <w:sz w:val="24"/>
          <w:szCs w:val="24"/>
        </w:rPr>
        <w:t xml:space="preserve">olitical, environmental, government </w:t>
      </w:r>
      <w:r w:rsidR="00B45E32" w:rsidRPr="005E741A">
        <w:rPr>
          <w:rFonts w:ascii="Arial" w:hAnsi="Arial" w:cs="Arial"/>
          <w:sz w:val="24"/>
          <w:szCs w:val="24"/>
        </w:rPr>
        <w:t xml:space="preserve">organizations </w:t>
      </w:r>
    </w:p>
    <w:p w14:paraId="0115F9A9" w14:textId="77777777" w:rsidR="00095588" w:rsidRPr="00F30BDA" w:rsidRDefault="00B45E32" w:rsidP="00C170A7">
      <w:pPr>
        <w:pStyle w:val="ListParagraph"/>
        <w:numPr>
          <w:ilvl w:val="0"/>
          <w:numId w:val="6"/>
        </w:numPr>
        <w:spacing w:line="276" w:lineRule="auto"/>
        <w:rPr>
          <w:rFonts w:ascii="Arial" w:hAnsi="Arial" w:cs="Arial"/>
          <w:b/>
          <w:i/>
          <w:sz w:val="24"/>
          <w:szCs w:val="24"/>
        </w:rPr>
      </w:pPr>
      <w:r w:rsidRPr="00F30BDA">
        <w:rPr>
          <w:rFonts w:ascii="Arial" w:hAnsi="Arial" w:cs="Arial"/>
          <w:sz w:val="24"/>
          <w:szCs w:val="24"/>
        </w:rPr>
        <w:t>P</w:t>
      </w:r>
      <w:r w:rsidR="004B3D86" w:rsidRPr="00F30BDA">
        <w:rPr>
          <w:rFonts w:ascii="Arial" w:hAnsi="Arial" w:cs="Arial"/>
          <w:sz w:val="24"/>
          <w:szCs w:val="24"/>
        </w:rPr>
        <w:t>rivate schools and universities</w:t>
      </w:r>
    </w:p>
    <w:p w14:paraId="0115F9AA" w14:textId="18CE8786" w:rsidR="004B3D86" w:rsidRPr="00F30BDA" w:rsidRDefault="00B45E32" w:rsidP="00C170A7">
      <w:pPr>
        <w:pStyle w:val="ListParagraph"/>
        <w:numPr>
          <w:ilvl w:val="0"/>
          <w:numId w:val="6"/>
        </w:numPr>
        <w:spacing w:line="276" w:lineRule="auto"/>
        <w:rPr>
          <w:rFonts w:ascii="Arial" w:hAnsi="Arial" w:cs="Arial"/>
          <w:sz w:val="24"/>
          <w:szCs w:val="24"/>
        </w:rPr>
      </w:pPr>
      <w:r w:rsidRPr="00F30BDA">
        <w:rPr>
          <w:rFonts w:ascii="Arial" w:hAnsi="Arial" w:cs="Arial"/>
          <w:sz w:val="24"/>
          <w:szCs w:val="24"/>
        </w:rPr>
        <w:t>Religious</w:t>
      </w:r>
      <w:r w:rsidR="004B3D86" w:rsidRPr="00F30BDA">
        <w:rPr>
          <w:rFonts w:ascii="Arial" w:hAnsi="Arial" w:cs="Arial"/>
          <w:sz w:val="24"/>
          <w:szCs w:val="24"/>
        </w:rPr>
        <w:t xml:space="preserve"> organizations</w:t>
      </w:r>
      <w:r w:rsidR="003A0032" w:rsidRPr="00F30BDA">
        <w:rPr>
          <w:rFonts w:ascii="Arial" w:hAnsi="Arial" w:cs="Arial"/>
          <w:sz w:val="24"/>
          <w:szCs w:val="24"/>
        </w:rPr>
        <w:t xml:space="preserve"> – </w:t>
      </w:r>
      <w:r w:rsidR="003A0032" w:rsidRPr="00F30BDA">
        <w:rPr>
          <w:rFonts w:ascii="Arial" w:hAnsi="Arial" w:cs="Arial"/>
          <w:i/>
          <w:iCs/>
          <w:sz w:val="24"/>
          <w:szCs w:val="24"/>
        </w:rPr>
        <w:t xml:space="preserve">unless </w:t>
      </w:r>
      <w:r w:rsidR="00F30BDA" w:rsidRPr="00F30BDA">
        <w:rPr>
          <w:rFonts w:ascii="Arial" w:hAnsi="Arial" w:cs="Arial"/>
          <w:i/>
          <w:iCs/>
          <w:sz w:val="24"/>
          <w:szCs w:val="24"/>
        </w:rPr>
        <w:t xml:space="preserve">a </w:t>
      </w:r>
      <w:r w:rsidR="003A0032" w:rsidRPr="00F30BDA">
        <w:rPr>
          <w:rFonts w:ascii="Arial" w:hAnsi="Arial" w:cs="Arial"/>
          <w:i/>
          <w:iCs/>
          <w:sz w:val="24"/>
          <w:szCs w:val="24"/>
        </w:rPr>
        <w:t xml:space="preserve">health and human service program is </w:t>
      </w:r>
      <w:r w:rsidR="00C7410B" w:rsidRPr="00F30BDA">
        <w:rPr>
          <w:rFonts w:ascii="Arial" w:hAnsi="Arial" w:cs="Arial"/>
          <w:i/>
          <w:iCs/>
          <w:sz w:val="24"/>
          <w:szCs w:val="24"/>
        </w:rPr>
        <w:t>identified</w:t>
      </w:r>
      <w:r w:rsidR="00F30BDA" w:rsidRPr="00F30BDA">
        <w:rPr>
          <w:rFonts w:ascii="Arial" w:hAnsi="Arial" w:cs="Arial"/>
          <w:sz w:val="24"/>
          <w:szCs w:val="24"/>
        </w:rPr>
        <w:t xml:space="preserve"> </w:t>
      </w:r>
      <w:r w:rsidR="003A0032" w:rsidRPr="00F30BDA">
        <w:rPr>
          <w:rFonts w:ascii="Arial" w:hAnsi="Arial" w:cs="Arial"/>
          <w:i/>
          <w:iCs/>
          <w:sz w:val="24"/>
          <w:szCs w:val="24"/>
        </w:rPr>
        <w:t>such as a soup kitchen</w:t>
      </w:r>
    </w:p>
    <w:p w14:paraId="0115F9AB" w14:textId="408EBDEB" w:rsidR="003A0032" w:rsidRPr="00F30BDA" w:rsidRDefault="003A0032" w:rsidP="00C170A7">
      <w:pPr>
        <w:pStyle w:val="ListParagraph"/>
        <w:numPr>
          <w:ilvl w:val="0"/>
          <w:numId w:val="6"/>
        </w:numPr>
        <w:spacing w:line="276" w:lineRule="auto"/>
        <w:rPr>
          <w:rFonts w:ascii="Arial" w:hAnsi="Arial" w:cs="Arial"/>
          <w:sz w:val="24"/>
          <w:szCs w:val="24"/>
        </w:rPr>
      </w:pPr>
      <w:r w:rsidRPr="00F30BDA">
        <w:rPr>
          <w:rFonts w:ascii="Arial" w:hAnsi="Arial" w:cs="Arial"/>
          <w:sz w:val="24"/>
          <w:szCs w:val="24"/>
        </w:rPr>
        <w:t>Civic organizations</w:t>
      </w:r>
    </w:p>
    <w:p w14:paraId="3F18AF59" w14:textId="49D2E064" w:rsidR="00DD700E" w:rsidRPr="00F30BDA" w:rsidRDefault="00DD700E" w:rsidP="00C170A7">
      <w:pPr>
        <w:pStyle w:val="ListParagraph"/>
        <w:numPr>
          <w:ilvl w:val="0"/>
          <w:numId w:val="6"/>
        </w:numPr>
        <w:spacing w:line="276" w:lineRule="auto"/>
        <w:rPr>
          <w:rFonts w:ascii="Arial" w:hAnsi="Arial" w:cs="Arial"/>
          <w:sz w:val="24"/>
          <w:szCs w:val="24"/>
        </w:rPr>
      </w:pPr>
      <w:r w:rsidRPr="00F30BDA">
        <w:rPr>
          <w:rFonts w:ascii="Arial" w:hAnsi="Arial" w:cs="Arial"/>
          <w:sz w:val="24"/>
          <w:szCs w:val="24"/>
        </w:rPr>
        <w:t>Animal welfare</w:t>
      </w:r>
      <w:r w:rsidR="00B8784F" w:rsidRPr="00F30BDA">
        <w:rPr>
          <w:rFonts w:ascii="Arial" w:hAnsi="Arial" w:cs="Arial"/>
          <w:sz w:val="24"/>
          <w:szCs w:val="24"/>
        </w:rPr>
        <w:t xml:space="preserve"> organizations</w:t>
      </w:r>
      <w:r w:rsidRPr="00F30BDA">
        <w:rPr>
          <w:rFonts w:ascii="Arial" w:hAnsi="Arial" w:cs="Arial"/>
          <w:sz w:val="24"/>
          <w:szCs w:val="24"/>
        </w:rPr>
        <w:t xml:space="preserve"> </w:t>
      </w:r>
    </w:p>
    <w:p w14:paraId="605E1CD2" w14:textId="60D676BB" w:rsidR="00882678" w:rsidRDefault="00A001B5" w:rsidP="00C170A7">
      <w:pPr>
        <w:spacing w:after="0"/>
        <w:rPr>
          <w:rFonts w:ascii="Arial" w:hAnsi="Arial" w:cs="Arial"/>
          <w:b/>
          <w:sz w:val="24"/>
          <w:szCs w:val="24"/>
        </w:rPr>
      </w:pPr>
      <w:r w:rsidRPr="00F30BDA">
        <w:rPr>
          <w:rFonts w:ascii="Arial" w:hAnsi="Arial" w:cs="Arial"/>
          <w:b/>
          <w:sz w:val="24"/>
          <w:szCs w:val="24"/>
        </w:rPr>
        <w:br/>
      </w:r>
      <w:r w:rsidR="003C0F21" w:rsidRPr="00F30BDA">
        <w:rPr>
          <w:rFonts w:ascii="Arial" w:hAnsi="Arial" w:cs="Arial"/>
          <w:b/>
          <w:sz w:val="24"/>
          <w:szCs w:val="24"/>
        </w:rPr>
        <w:t xml:space="preserve">Making </w:t>
      </w:r>
      <w:r w:rsidR="009D737D" w:rsidRPr="00F30BDA">
        <w:rPr>
          <w:rFonts w:ascii="Arial" w:hAnsi="Arial" w:cs="Arial"/>
          <w:b/>
          <w:sz w:val="24"/>
          <w:szCs w:val="24"/>
        </w:rPr>
        <w:t>a</w:t>
      </w:r>
      <w:r w:rsidR="00611586" w:rsidRPr="00F30BDA">
        <w:rPr>
          <w:rFonts w:ascii="Arial" w:hAnsi="Arial" w:cs="Arial"/>
          <w:b/>
          <w:sz w:val="24"/>
          <w:szCs w:val="24"/>
        </w:rPr>
        <w:t xml:space="preserve"> Designation</w:t>
      </w:r>
      <w:r w:rsidR="00923BE0">
        <w:rPr>
          <w:rFonts w:ascii="Arial" w:hAnsi="Arial" w:cs="Arial"/>
          <w:b/>
          <w:sz w:val="24"/>
          <w:szCs w:val="24"/>
        </w:rPr>
        <w:t>:</w:t>
      </w:r>
    </w:p>
    <w:p w14:paraId="56B14418" w14:textId="08F2A986" w:rsidR="00E61893" w:rsidRPr="00882678" w:rsidRDefault="6F27DAB9" w:rsidP="00C170A7">
      <w:pPr>
        <w:spacing w:after="0"/>
        <w:rPr>
          <w:rFonts w:ascii="Arial" w:hAnsi="Arial" w:cs="Arial"/>
          <w:b/>
          <w:sz w:val="24"/>
          <w:szCs w:val="24"/>
        </w:rPr>
      </w:pPr>
      <w:r w:rsidRPr="00F30BDA">
        <w:rPr>
          <w:rFonts w:ascii="Arial" w:hAnsi="Arial" w:cs="Arial"/>
          <w:sz w:val="24"/>
          <w:szCs w:val="24"/>
        </w:rPr>
        <w:t>It is the employer’s obligation to inform United Way of the designation of an employee’s pledge</w:t>
      </w:r>
      <w:r w:rsidR="00F46473" w:rsidRPr="00F30BDA">
        <w:rPr>
          <w:rFonts w:ascii="Arial" w:hAnsi="Arial" w:cs="Arial"/>
          <w:sz w:val="24"/>
          <w:szCs w:val="24"/>
        </w:rPr>
        <w:t xml:space="preserve"> and to </w:t>
      </w:r>
      <w:r w:rsidR="00F30BDA" w:rsidRPr="00F30BDA">
        <w:rPr>
          <w:rFonts w:ascii="Arial" w:hAnsi="Arial" w:cs="Arial"/>
          <w:sz w:val="24"/>
          <w:szCs w:val="24"/>
        </w:rPr>
        <w:t>ensure</w:t>
      </w:r>
      <w:r w:rsidR="00F46473" w:rsidRPr="00F30BDA">
        <w:rPr>
          <w:rFonts w:ascii="Arial" w:hAnsi="Arial" w:cs="Arial"/>
          <w:sz w:val="24"/>
          <w:szCs w:val="24"/>
        </w:rPr>
        <w:t xml:space="preserve"> </w:t>
      </w:r>
      <w:r w:rsidR="007E021B" w:rsidRPr="00F30BDA">
        <w:rPr>
          <w:rFonts w:ascii="Arial" w:hAnsi="Arial" w:cs="Arial"/>
          <w:sz w:val="24"/>
          <w:szCs w:val="24"/>
        </w:rPr>
        <w:t>the receipt of such information</w:t>
      </w:r>
      <w:r w:rsidR="005F5449" w:rsidRPr="00F30BDA">
        <w:rPr>
          <w:rFonts w:ascii="Arial" w:hAnsi="Arial" w:cs="Arial"/>
          <w:sz w:val="24"/>
          <w:szCs w:val="24"/>
        </w:rPr>
        <w:t xml:space="preserve"> by United Way</w:t>
      </w:r>
      <w:r w:rsidRPr="00F30BDA">
        <w:rPr>
          <w:rFonts w:ascii="Arial" w:hAnsi="Arial" w:cs="Arial"/>
          <w:b/>
          <w:bCs/>
          <w:sz w:val="24"/>
          <w:szCs w:val="24"/>
        </w:rPr>
        <w:t xml:space="preserve">. </w:t>
      </w:r>
      <w:r w:rsidRPr="00F30BDA">
        <w:rPr>
          <w:rFonts w:ascii="Arial" w:hAnsi="Arial" w:cs="Arial"/>
          <w:sz w:val="24"/>
          <w:szCs w:val="24"/>
        </w:rPr>
        <w:t>United Way may request an update of employee designation information if there is a question as to the lack of inclusion of employee designations accompanying pledge reporting.</w:t>
      </w:r>
      <w:r w:rsidRPr="00F30BDA">
        <w:rPr>
          <w:rFonts w:ascii="Arial" w:hAnsi="Arial" w:cs="Arial"/>
          <w:color w:val="FF0000"/>
          <w:sz w:val="24"/>
          <w:szCs w:val="24"/>
        </w:rPr>
        <w:t xml:space="preserve"> </w:t>
      </w:r>
    </w:p>
    <w:p w14:paraId="0115F9AD" w14:textId="17341AD3" w:rsidR="003C0F21" w:rsidRPr="00F30BDA" w:rsidRDefault="003C0F21" w:rsidP="00C170A7">
      <w:pPr>
        <w:pStyle w:val="ListParagraph"/>
        <w:numPr>
          <w:ilvl w:val="0"/>
          <w:numId w:val="3"/>
        </w:numPr>
        <w:spacing w:line="276" w:lineRule="auto"/>
        <w:rPr>
          <w:rFonts w:ascii="Arial" w:hAnsi="Arial" w:cs="Arial"/>
          <w:sz w:val="24"/>
          <w:szCs w:val="24"/>
        </w:rPr>
      </w:pPr>
      <w:r>
        <w:rPr>
          <w:rFonts w:ascii="Arial" w:hAnsi="Arial" w:cs="Arial"/>
          <w:szCs w:val="24"/>
        </w:rPr>
        <w:t xml:space="preserve">Confirm </w:t>
      </w:r>
      <w:r w:rsidRPr="00F30BDA">
        <w:rPr>
          <w:rFonts w:ascii="Arial" w:hAnsi="Arial" w:cs="Arial"/>
          <w:sz w:val="24"/>
          <w:szCs w:val="24"/>
        </w:rPr>
        <w:t xml:space="preserve">that the agency is a legally recognized 501(c)(3) nonprofit organization </w:t>
      </w:r>
      <w:r w:rsidR="00611586" w:rsidRPr="00F30BDA">
        <w:rPr>
          <w:rFonts w:ascii="Arial" w:hAnsi="Arial" w:cs="Arial"/>
          <w:sz w:val="24"/>
          <w:szCs w:val="24"/>
        </w:rPr>
        <w:t>by searching</w:t>
      </w:r>
      <w:r w:rsidRPr="00F30BDA">
        <w:rPr>
          <w:rFonts w:ascii="Arial" w:hAnsi="Arial" w:cs="Arial"/>
          <w:sz w:val="24"/>
          <w:szCs w:val="24"/>
        </w:rPr>
        <w:t xml:space="preserve"> Guide</w:t>
      </w:r>
      <w:r w:rsidR="00440C77" w:rsidRPr="00F30BDA">
        <w:rPr>
          <w:rFonts w:ascii="Arial" w:hAnsi="Arial" w:cs="Arial"/>
          <w:sz w:val="24"/>
          <w:szCs w:val="24"/>
        </w:rPr>
        <w:t>S</w:t>
      </w:r>
      <w:r w:rsidRPr="00F30BDA">
        <w:rPr>
          <w:rFonts w:ascii="Arial" w:hAnsi="Arial" w:cs="Arial"/>
          <w:sz w:val="24"/>
          <w:szCs w:val="24"/>
        </w:rPr>
        <w:t xml:space="preserve">tar, </w:t>
      </w:r>
      <w:hyperlink r:id="rId11" w:history="1">
        <w:r w:rsidRPr="00F30BDA">
          <w:rPr>
            <w:rStyle w:val="Hyperlink"/>
            <w:rFonts w:ascii="Arial" w:hAnsi="Arial" w:cs="Arial"/>
            <w:sz w:val="24"/>
            <w:szCs w:val="24"/>
          </w:rPr>
          <w:t>http://www.guidestar.org/</w:t>
        </w:r>
      </w:hyperlink>
      <w:r w:rsidRPr="00F30BDA">
        <w:rPr>
          <w:rFonts w:ascii="Arial" w:hAnsi="Arial" w:cs="Arial"/>
          <w:sz w:val="24"/>
          <w:szCs w:val="24"/>
        </w:rPr>
        <w:t xml:space="preserve">. </w:t>
      </w:r>
    </w:p>
    <w:p w14:paraId="0115F9AE" w14:textId="77777777" w:rsidR="003C0F21" w:rsidRPr="00F30BDA" w:rsidRDefault="003C0F21" w:rsidP="00C170A7">
      <w:pPr>
        <w:pStyle w:val="ListParagraph"/>
        <w:numPr>
          <w:ilvl w:val="0"/>
          <w:numId w:val="3"/>
        </w:numPr>
        <w:spacing w:line="276" w:lineRule="auto"/>
        <w:rPr>
          <w:rFonts w:ascii="Arial" w:hAnsi="Arial" w:cs="Arial"/>
          <w:sz w:val="24"/>
          <w:szCs w:val="24"/>
        </w:rPr>
      </w:pPr>
      <w:r w:rsidRPr="00F30BDA">
        <w:rPr>
          <w:rFonts w:ascii="Arial" w:hAnsi="Arial" w:cs="Arial"/>
          <w:sz w:val="24"/>
          <w:szCs w:val="24"/>
        </w:rPr>
        <w:t>Provide complete/correct agency information to include name and address to ensure accuracy of gift processing.</w:t>
      </w:r>
    </w:p>
    <w:p w14:paraId="0115F9AF" w14:textId="183A0B20" w:rsidR="003C0F21" w:rsidRPr="00F30BDA" w:rsidRDefault="003C0F21" w:rsidP="00C170A7">
      <w:pPr>
        <w:pStyle w:val="ListParagraph"/>
        <w:numPr>
          <w:ilvl w:val="0"/>
          <w:numId w:val="3"/>
        </w:numPr>
        <w:spacing w:line="276" w:lineRule="auto"/>
        <w:rPr>
          <w:rFonts w:ascii="Arial" w:hAnsi="Arial" w:cs="Arial"/>
          <w:sz w:val="24"/>
          <w:szCs w:val="24"/>
        </w:rPr>
      </w:pPr>
      <w:r w:rsidRPr="00F30BDA">
        <w:rPr>
          <w:rFonts w:ascii="Arial" w:hAnsi="Arial" w:cs="Arial"/>
          <w:sz w:val="24"/>
          <w:szCs w:val="24"/>
        </w:rPr>
        <w:t xml:space="preserve">Indicate desire to designate and </w:t>
      </w:r>
      <w:r w:rsidR="00440C77" w:rsidRPr="00F30BDA">
        <w:rPr>
          <w:rFonts w:ascii="Arial" w:hAnsi="Arial" w:cs="Arial"/>
          <w:sz w:val="24"/>
          <w:szCs w:val="24"/>
        </w:rPr>
        <w:t xml:space="preserve">the </w:t>
      </w:r>
      <w:r w:rsidRPr="00F30BDA">
        <w:rPr>
          <w:rFonts w:ascii="Arial" w:hAnsi="Arial" w:cs="Arial"/>
          <w:sz w:val="24"/>
          <w:szCs w:val="24"/>
        </w:rPr>
        <w:t xml:space="preserve">amount when making your gift or pledge. </w:t>
      </w:r>
    </w:p>
    <w:p w14:paraId="0115F9B0" w14:textId="77777777" w:rsidR="00B45E32" w:rsidRPr="00F30BDA" w:rsidRDefault="00B45E32" w:rsidP="00C170A7">
      <w:pPr>
        <w:pStyle w:val="ListParagraph"/>
        <w:numPr>
          <w:ilvl w:val="0"/>
          <w:numId w:val="3"/>
        </w:numPr>
        <w:spacing w:line="276" w:lineRule="auto"/>
        <w:rPr>
          <w:rFonts w:ascii="Arial" w:hAnsi="Arial" w:cs="Arial"/>
          <w:sz w:val="24"/>
          <w:szCs w:val="24"/>
        </w:rPr>
      </w:pPr>
      <w:r w:rsidRPr="00F30BDA">
        <w:rPr>
          <w:rFonts w:ascii="Arial" w:hAnsi="Arial" w:cs="Arial"/>
          <w:sz w:val="24"/>
          <w:szCs w:val="24"/>
        </w:rPr>
        <w:t>Minimum designation amount is $100 (per designation). There is no minimum if you choose to direct your gift to United Way of Washington County, MD or the Community Impact fund.</w:t>
      </w:r>
    </w:p>
    <w:p w14:paraId="0115F9B1" w14:textId="46D90885" w:rsidR="006334B8" w:rsidRPr="00F30BDA" w:rsidRDefault="006334B8" w:rsidP="00C170A7">
      <w:pPr>
        <w:pStyle w:val="ListParagraph"/>
        <w:numPr>
          <w:ilvl w:val="1"/>
          <w:numId w:val="3"/>
        </w:numPr>
        <w:spacing w:line="276" w:lineRule="auto"/>
        <w:rPr>
          <w:rFonts w:ascii="Arial" w:hAnsi="Arial" w:cs="Arial"/>
          <w:sz w:val="24"/>
          <w:szCs w:val="24"/>
        </w:rPr>
      </w:pPr>
      <w:r w:rsidRPr="00F30BDA">
        <w:rPr>
          <w:rFonts w:ascii="Arial" w:hAnsi="Arial" w:cs="Arial"/>
          <w:sz w:val="24"/>
          <w:szCs w:val="24"/>
        </w:rPr>
        <w:t>Example 1</w:t>
      </w:r>
      <w:r w:rsidR="00440C77" w:rsidRPr="00F30BDA">
        <w:rPr>
          <w:rFonts w:ascii="Arial" w:hAnsi="Arial" w:cs="Arial"/>
          <w:sz w:val="24"/>
          <w:szCs w:val="24"/>
        </w:rPr>
        <w:t>:  D</w:t>
      </w:r>
      <w:r w:rsidRPr="00F30BDA">
        <w:rPr>
          <w:rFonts w:ascii="Arial" w:hAnsi="Arial" w:cs="Arial"/>
          <w:sz w:val="24"/>
          <w:szCs w:val="24"/>
        </w:rPr>
        <w:t>onor gives $150</w:t>
      </w:r>
      <w:r w:rsidR="0057691A" w:rsidRPr="00F30BDA">
        <w:rPr>
          <w:rFonts w:ascii="Arial" w:hAnsi="Arial" w:cs="Arial"/>
          <w:sz w:val="24"/>
          <w:szCs w:val="24"/>
        </w:rPr>
        <w:t>; of</w:t>
      </w:r>
      <w:r w:rsidRPr="00F30BDA">
        <w:rPr>
          <w:rFonts w:ascii="Arial" w:hAnsi="Arial" w:cs="Arial"/>
          <w:sz w:val="24"/>
          <w:szCs w:val="24"/>
        </w:rPr>
        <w:t xml:space="preserve"> that amount, </w:t>
      </w:r>
      <w:r w:rsidR="00C5504D">
        <w:rPr>
          <w:rFonts w:ascii="Arial" w:hAnsi="Arial" w:cs="Arial"/>
          <w:sz w:val="24"/>
          <w:szCs w:val="24"/>
        </w:rPr>
        <w:t xml:space="preserve">up to </w:t>
      </w:r>
      <w:r w:rsidRPr="00F30BDA">
        <w:rPr>
          <w:rFonts w:ascii="Arial" w:hAnsi="Arial" w:cs="Arial"/>
          <w:sz w:val="24"/>
          <w:szCs w:val="24"/>
        </w:rPr>
        <w:t>$1</w:t>
      </w:r>
      <w:r w:rsidR="00C5504D">
        <w:rPr>
          <w:rFonts w:ascii="Arial" w:hAnsi="Arial" w:cs="Arial"/>
          <w:sz w:val="24"/>
          <w:szCs w:val="24"/>
        </w:rPr>
        <w:t>5</w:t>
      </w:r>
      <w:r w:rsidRPr="00F30BDA">
        <w:rPr>
          <w:rFonts w:ascii="Arial" w:hAnsi="Arial" w:cs="Arial"/>
          <w:sz w:val="24"/>
          <w:szCs w:val="24"/>
        </w:rPr>
        <w:t>0 can be designated to one agency</w:t>
      </w:r>
      <w:r w:rsidR="00C5504D">
        <w:rPr>
          <w:rFonts w:ascii="Arial" w:hAnsi="Arial" w:cs="Arial"/>
          <w:sz w:val="24"/>
          <w:szCs w:val="24"/>
        </w:rPr>
        <w:t>, but not less than $100 with the remaining balance being undesignated.</w:t>
      </w:r>
    </w:p>
    <w:p w14:paraId="0115F9B2" w14:textId="27D73DDF" w:rsidR="006334B8" w:rsidRPr="00F30BDA" w:rsidRDefault="006334B8" w:rsidP="00C170A7">
      <w:pPr>
        <w:pStyle w:val="ListParagraph"/>
        <w:numPr>
          <w:ilvl w:val="1"/>
          <w:numId w:val="3"/>
        </w:numPr>
        <w:spacing w:line="276" w:lineRule="auto"/>
        <w:rPr>
          <w:rFonts w:ascii="Arial" w:hAnsi="Arial" w:cs="Arial"/>
          <w:sz w:val="24"/>
          <w:szCs w:val="24"/>
        </w:rPr>
      </w:pPr>
      <w:r w:rsidRPr="00F30BDA">
        <w:rPr>
          <w:rFonts w:ascii="Arial" w:hAnsi="Arial" w:cs="Arial"/>
          <w:sz w:val="24"/>
          <w:szCs w:val="24"/>
        </w:rPr>
        <w:t>Example 2</w:t>
      </w:r>
      <w:r w:rsidR="0057691A" w:rsidRPr="00F30BDA">
        <w:rPr>
          <w:rFonts w:ascii="Arial" w:hAnsi="Arial" w:cs="Arial"/>
          <w:sz w:val="24"/>
          <w:szCs w:val="24"/>
        </w:rPr>
        <w:t>:  D</w:t>
      </w:r>
      <w:r w:rsidRPr="00F30BDA">
        <w:rPr>
          <w:rFonts w:ascii="Arial" w:hAnsi="Arial" w:cs="Arial"/>
          <w:sz w:val="24"/>
          <w:szCs w:val="24"/>
        </w:rPr>
        <w:t>onor gives $37</w:t>
      </w:r>
      <w:r w:rsidR="0057691A" w:rsidRPr="00F30BDA">
        <w:rPr>
          <w:rFonts w:ascii="Arial" w:hAnsi="Arial" w:cs="Arial"/>
          <w:sz w:val="24"/>
          <w:szCs w:val="24"/>
        </w:rPr>
        <w:t>5; o</w:t>
      </w:r>
      <w:r w:rsidRPr="00F30BDA">
        <w:rPr>
          <w:rFonts w:ascii="Arial" w:hAnsi="Arial" w:cs="Arial"/>
          <w:sz w:val="24"/>
          <w:szCs w:val="24"/>
        </w:rPr>
        <w:t>f that amount, $300 can be designated to one, two or three agencies (but not four agencies).</w:t>
      </w:r>
    </w:p>
    <w:p w14:paraId="0115F9B3" w14:textId="3C95E1DE" w:rsidR="006334B8" w:rsidRPr="00F30BDA" w:rsidRDefault="006334B8" w:rsidP="00C170A7">
      <w:pPr>
        <w:pStyle w:val="ListParagraph"/>
        <w:numPr>
          <w:ilvl w:val="1"/>
          <w:numId w:val="3"/>
        </w:numPr>
        <w:spacing w:line="276" w:lineRule="auto"/>
        <w:rPr>
          <w:rFonts w:ascii="Arial" w:hAnsi="Arial" w:cs="Arial"/>
          <w:sz w:val="24"/>
          <w:szCs w:val="24"/>
        </w:rPr>
      </w:pPr>
      <w:r w:rsidRPr="00F30BDA">
        <w:rPr>
          <w:rFonts w:ascii="Arial" w:hAnsi="Arial" w:cs="Arial"/>
          <w:sz w:val="24"/>
          <w:szCs w:val="24"/>
        </w:rPr>
        <w:t>Example</w:t>
      </w:r>
      <w:r w:rsidR="002D3D7C" w:rsidRPr="00F30BDA">
        <w:rPr>
          <w:rFonts w:ascii="Arial" w:hAnsi="Arial" w:cs="Arial"/>
          <w:sz w:val="24"/>
          <w:szCs w:val="24"/>
        </w:rPr>
        <w:t xml:space="preserve"> </w:t>
      </w:r>
      <w:r w:rsidR="00866606" w:rsidRPr="00F30BDA">
        <w:rPr>
          <w:rFonts w:ascii="Arial" w:hAnsi="Arial" w:cs="Arial"/>
          <w:sz w:val="24"/>
          <w:szCs w:val="24"/>
        </w:rPr>
        <w:t>3</w:t>
      </w:r>
      <w:r w:rsidR="0057691A" w:rsidRPr="00F30BDA">
        <w:rPr>
          <w:rFonts w:ascii="Arial" w:hAnsi="Arial" w:cs="Arial"/>
          <w:sz w:val="24"/>
          <w:szCs w:val="24"/>
        </w:rPr>
        <w:t>:  D</w:t>
      </w:r>
      <w:r w:rsidRPr="00F30BDA">
        <w:rPr>
          <w:rFonts w:ascii="Arial" w:hAnsi="Arial" w:cs="Arial"/>
          <w:sz w:val="24"/>
          <w:szCs w:val="24"/>
        </w:rPr>
        <w:t>onor gives $52. No designation can be applied.</w:t>
      </w:r>
    </w:p>
    <w:p w14:paraId="69876690" w14:textId="39420D74" w:rsidR="00B64B78" w:rsidRPr="00E61893" w:rsidRDefault="006334B8" w:rsidP="00C170A7">
      <w:pPr>
        <w:pStyle w:val="ListParagraph"/>
        <w:numPr>
          <w:ilvl w:val="0"/>
          <w:numId w:val="3"/>
        </w:numPr>
        <w:spacing w:line="276" w:lineRule="auto"/>
        <w:rPr>
          <w:rFonts w:ascii="Arial" w:hAnsi="Arial" w:cs="Arial"/>
          <w:szCs w:val="24"/>
        </w:rPr>
      </w:pPr>
      <w:r w:rsidRPr="00F30BDA">
        <w:rPr>
          <w:rFonts w:ascii="Arial" w:hAnsi="Arial" w:cs="Arial"/>
          <w:sz w:val="24"/>
          <w:szCs w:val="24"/>
        </w:rPr>
        <w:t>United Way’s policy is that ineligible designated donations will be moved to the Community Impact fund. We will make at least one attempt to contact the donor</w:t>
      </w:r>
      <w:r w:rsidR="00C5504D">
        <w:rPr>
          <w:rFonts w:ascii="Arial" w:hAnsi="Arial" w:cs="Arial"/>
          <w:sz w:val="24"/>
          <w:szCs w:val="24"/>
        </w:rPr>
        <w:t xml:space="preserve"> </w:t>
      </w:r>
      <w:r w:rsidR="00C5504D">
        <w:rPr>
          <w:rFonts w:ascii="Arial" w:hAnsi="Arial" w:cs="Arial"/>
          <w:sz w:val="24"/>
          <w:szCs w:val="24"/>
        </w:rPr>
        <w:lastRenderedPageBreak/>
        <w:t>and/or employee campaign coordinator</w:t>
      </w:r>
      <w:r w:rsidRPr="00F30BDA">
        <w:rPr>
          <w:rFonts w:ascii="Arial" w:hAnsi="Arial" w:cs="Arial"/>
          <w:sz w:val="24"/>
          <w:szCs w:val="24"/>
        </w:rPr>
        <w:t xml:space="preserve"> if the designation does not fit the stated criteria</w:t>
      </w:r>
      <w:r w:rsidR="00C5504D">
        <w:rPr>
          <w:rFonts w:ascii="Arial" w:hAnsi="Arial" w:cs="Arial"/>
          <w:sz w:val="24"/>
          <w:szCs w:val="24"/>
        </w:rPr>
        <w:t xml:space="preserve">. </w:t>
      </w:r>
    </w:p>
    <w:p w14:paraId="0115F9B5" w14:textId="0D26B441" w:rsidR="00842659" w:rsidRPr="00CE1637" w:rsidRDefault="00406C00" w:rsidP="00C170A7">
      <w:pPr>
        <w:spacing w:after="0"/>
        <w:rPr>
          <w:rFonts w:ascii="Arial" w:hAnsi="Arial" w:cs="Arial"/>
          <w:b/>
          <w:sz w:val="24"/>
          <w:szCs w:val="24"/>
        </w:rPr>
      </w:pPr>
      <w:r w:rsidRPr="00CE1637">
        <w:rPr>
          <w:rFonts w:ascii="Arial" w:hAnsi="Arial" w:cs="Arial"/>
          <w:sz w:val="24"/>
          <w:szCs w:val="28"/>
        </w:rPr>
        <w:br/>
      </w:r>
      <w:r w:rsidR="00A001B5" w:rsidRPr="00CE1637">
        <w:rPr>
          <w:rFonts w:ascii="Arial" w:hAnsi="Arial" w:cs="Arial"/>
          <w:b/>
          <w:sz w:val="24"/>
          <w:szCs w:val="24"/>
        </w:rPr>
        <w:t xml:space="preserve">Gifts Made </w:t>
      </w:r>
      <w:r w:rsidR="005E741A" w:rsidRPr="00CE1637">
        <w:rPr>
          <w:rFonts w:ascii="Arial" w:hAnsi="Arial" w:cs="Arial"/>
          <w:b/>
          <w:sz w:val="24"/>
          <w:szCs w:val="24"/>
        </w:rPr>
        <w:t>by</w:t>
      </w:r>
      <w:r w:rsidR="00A001B5" w:rsidRPr="00CE1637">
        <w:rPr>
          <w:rFonts w:ascii="Arial" w:hAnsi="Arial" w:cs="Arial"/>
          <w:b/>
          <w:sz w:val="24"/>
          <w:szCs w:val="24"/>
        </w:rPr>
        <w:t xml:space="preserve"> </w:t>
      </w:r>
      <w:r w:rsidR="00842659" w:rsidRPr="00CE1637">
        <w:rPr>
          <w:rFonts w:ascii="Arial" w:hAnsi="Arial" w:cs="Arial"/>
          <w:b/>
          <w:sz w:val="24"/>
          <w:szCs w:val="24"/>
        </w:rPr>
        <w:t>Payroll Deduction</w:t>
      </w:r>
      <w:r w:rsidR="00923BE0">
        <w:rPr>
          <w:rFonts w:ascii="Arial" w:hAnsi="Arial" w:cs="Arial"/>
          <w:b/>
          <w:sz w:val="24"/>
          <w:szCs w:val="24"/>
        </w:rPr>
        <w:t xml:space="preserve"> (via workplace campaigns):</w:t>
      </w:r>
    </w:p>
    <w:p w14:paraId="0115F9B6" w14:textId="65EBC428" w:rsidR="00406C00" w:rsidRDefault="00406C00" w:rsidP="00C170A7">
      <w:pPr>
        <w:spacing w:after="0"/>
        <w:rPr>
          <w:rFonts w:ascii="Arial" w:hAnsi="Arial" w:cs="Arial"/>
          <w:sz w:val="24"/>
          <w:szCs w:val="24"/>
        </w:rPr>
      </w:pPr>
      <w:r w:rsidRPr="00CE1637">
        <w:rPr>
          <w:rFonts w:ascii="Arial" w:hAnsi="Arial" w:cs="Arial"/>
          <w:sz w:val="24"/>
          <w:szCs w:val="24"/>
        </w:rPr>
        <w:t xml:space="preserve">United Way can only distribute dollars that are actually collected. Therefore, on payroll gifts additional costs are subtracted to cover the loss of uncollected pledges.  United Way </w:t>
      </w:r>
      <w:r w:rsidR="00721BA4">
        <w:rPr>
          <w:rFonts w:ascii="Arial" w:hAnsi="Arial" w:cs="Arial"/>
          <w:sz w:val="24"/>
          <w:szCs w:val="24"/>
        </w:rPr>
        <w:t>may be</w:t>
      </w:r>
      <w:r w:rsidRPr="00CE1637">
        <w:rPr>
          <w:rFonts w:ascii="Arial" w:hAnsi="Arial" w:cs="Arial"/>
          <w:sz w:val="24"/>
          <w:szCs w:val="24"/>
        </w:rPr>
        <w:t xml:space="preserve"> given a lump sum </w:t>
      </w:r>
      <w:r w:rsidR="00721BA4">
        <w:rPr>
          <w:rFonts w:ascii="Arial" w:hAnsi="Arial" w:cs="Arial"/>
          <w:sz w:val="24"/>
          <w:szCs w:val="24"/>
        </w:rPr>
        <w:t xml:space="preserve">lacking itemizations by employee </w:t>
      </w:r>
      <w:r w:rsidRPr="00CE1637">
        <w:rPr>
          <w:rFonts w:ascii="Arial" w:hAnsi="Arial" w:cs="Arial"/>
          <w:sz w:val="24"/>
          <w:szCs w:val="24"/>
        </w:rPr>
        <w:t xml:space="preserve">from </w:t>
      </w:r>
      <w:r w:rsidR="00721BA4">
        <w:rPr>
          <w:rFonts w:ascii="Arial" w:hAnsi="Arial" w:cs="Arial"/>
          <w:sz w:val="24"/>
          <w:szCs w:val="24"/>
        </w:rPr>
        <w:t xml:space="preserve">an </w:t>
      </w:r>
      <w:r w:rsidRPr="00CE1637">
        <w:rPr>
          <w:rFonts w:ascii="Arial" w:hAnsi="Arial" w:cs="Arial"/>
          <w:sz w:val="24"/>
          <w:szCs w:val="24"/>
        </w:rPr>
        <w:t>employer</w:t>
      </w:r>
      <w:r w:rsidR="00721BA4">
        <w:rPr>
          <w:rFonts w:ascii="Arial" w:hAnsi="Arial" w:cs="Arial"/>
          <w:sz w:val="24"/>
          <w:szCs w:val="24"/>
        </w:rPr>
        <w:t xml:space="preserve"> </w:t>
      </w:r>
      <w:r w:rsidRPr="00CE1637">
        <w:rPr>
          <w:rFonts w:ascii="Arial" w:hAnsi="Arial" w:cs="Arial"/>
          <w:sz w:val="24"/>
          <w:szCs w:val="24"/>
        </w:rPr>
        <w:t xml:space="preserve">versus individual checks </w:t>
      </w:r>
      <w:r w:rsidR="00721BA4">
        <w:rPr>
          <w:rFonts w:ascii="Arial" w:hAnsi="Arial" w:cs="Arial"/>
          <w:sz w:val="24"/>
          <w:szCs w:val="24"/>
        </w:rPr>
        <w:t>from employees. T</w:t>
      </w:r>
      <w:r w:rsidRPr="00CE1637">
        <w:rPr>
          <w:rFonts w:ascii="Arial" w:hAnsi="Arial" w:cs="Arial"/>
          <w:sz w:val="24"/>
          <w:szCs w:val="24"/>
        </w:rPr>
        <w:t>hus</w:t>
      </w:r>
      <w:r w:rsidR="00721BA4">
        <w:rPr>
          <w:rFonts w:ascii="Arial" w:hAnsi="Arial" w:cs="Arial"/>
          <w:sz w:val="24"/>
          <w:szCs w:val="24"/>
        </w:rPr>
        <w:t>, United Way</w:t>
      </w:r>
      <w:r w:rsidRPr="00CE1637">
        <w:rPr>
          <w:rFonts w:ascii="Arial" w:hAnsi="Arial" w:cs="Arial"/>
          <w:sz w:val="24"/>
          <w:szCs w:val="24"/>
        </w:rPr>
        <w:t xml:space="preserve"> is unable to know specifically which payroll pledges are unfulfilled</w:t>
      </w:r>
      <w:r w:rsidR="00721BA4">
        <w:rPr>
          <w:rFonts w:ascii="Arial" w:hAnsi="Arial" w:cs="Arial"/>
          <w:sz w:val="24"/>
          <w:szCs w:val="24"/>
        </w:rPr>
        <w:t xml:space="preserve"> by which employees. </w:t>
      </w:r>
    </w:p>
    <w:p w14:paraId="71F6DB71" w14:textId="77777777" w:rsidR="00721BA4" w:rsidRPr="00CE1637" w:rsidRDefault="00721BA4" w:rsidP="00C170A7">
      <w:pPr>
        <w:spacing w:after="0"/>
        <w:rPr>
          <w:rFonts w:ascii="Arial" w:hAnsi="Arial" w:cs="Arial"/>
          <w:sz w:val="24"/>
          <w:szCs w:val="24"/>
        </w:rPr>
      </w:pPr>
    </w:p>
    <w:p w14:paraId="0115F9B7" w14:textId="77777777" w:rsidR="000217FB" w:rsidRPr="00CE1637" w:rsidRDefault="000217FB" w:rsidP="00C170A7">
      <w:pPr>
        <w:spacing w:after="0"/>
        <w:rPr>
          <w:rFonts w:ascii="Arial" w:hAnsi="Arial" w:cs="Arial"/>
          <w:sz w:val="24"/>
          <w:szCs w:val="24"/>
        </w:rPr>
      </w:pPr>
      <w:r w:rsidRPr="00CE1637">
        <w:rPr>
          <w:rFonts w:ascii="Arial" w:hAnsi="Arial" w:cs="Arial"/>
          <w:sz w:val="24"/>
          <w:szCs w:val="24"/>
        </w:rPr>
        <w:t>Pledge payments are applied based on the information provided by the company or pledge processor. If payments are not identified by individual donor then they are applied across all donations within the organization based on percent of total. Any payment shortage due to uncollected pledges will be spread proportionately and may affect designation payouts.</w:t>
      </w:r>
    </w:p>
    <w:p w14:paraId="0115F9B8" w14:textId="3557F054" w:rsidR="00406C00" w:rsidRDefault="00406C00" w:rsidP="00C170A7">
      <w:pPr>
        <w:spacing w:after="0"/>
        <w:rPr>
          <w:rFonts w:ascii="Arial" w:hAnsi="Arial" w:cs="Arial"/>
          <w:sz w:val="24"/>
          <w:szCs w:val="24"/>
        </w:rPr>
      </w:pPr>
      <w:r w:rsidRPr="00CE1637">
        <w:rPr>
          <w:rFonts w:ascii="Arial" w:hAnsi="Arial" w:cs="Arial"/>
          <w:sz w:val="24"/>
          <w:szCs w:val="24"/>
        </w:rPr>
        <w:t xml:space="preserve">United Way </w:t>
      </w:r>
      <w:r w:rsidR="006334B8" w:rsidRPr="00CE1637">
        <w:rPr>
          <w:rFonts w:ascii="Arial" w:hAnsi="Arial" w:cs="Arial"/>
          <w:sz w:val="24"/>
          <w:szCs w:val="24"/>
        </w:rPr>
        <w:t>anticipates a certain</w:t>
      </w:r>
      <w:r w:rsidRPr="00CE1637">
        <w:rPr>
          <w:rFonts w:ascii="Arial" w:hAnsi="Arial" w:cs="Arial"/>
          <w:sz w:val="24"/>
          <w:szCs w:val="24"/>
        </w:rPr>
        <w:t xml:space="preserve"> percent</w:t>
      </w:r>
      <w:r w:rsidR="006334B8" w:rsidRPr="00CE1637">
        <w:rPr>
          <w:rFonts w:ascii="Arial" w:hAnsi="Arial" w:cs="Arial"/>
          <w:sz w:val="24"/>
          <w:szCs w:val="24"/>
        </w:rPr>
        <w:t>age</w:t>
      </w:r>
      <w:r w:rsidRPr="00CE1637">
        <w:rPr>
          <w:rFonts w:ascii="Arial" w:hAnsi="Arial" w:cs="Arial"/>
          <w:sz w:val="24"/>
          <w:szCs w:val="24"/>
        </w:rPr>
        <w:t xml:space="preserve"> of all payroll deduction pledges will not be fulfilled. This percentage</w:t>
      </w:r>
      <w:r w:rsidR="000217FB" w:rsidRPr="00CE1637">
        <w:rPr>
          <w:rFonts w:ascii="Arial" w:hAnsi="Arial" w:cs="Arial"/>
          <w:sz w:val="24"/>
          <w:szCs w:val="24"/>
        </w:rPr>
        <w:t xml:space="preserve"> (referred to as shrinkage)</w:t>
      </w:r>
      <w:r w:rsidRPr="00CE1637">
        <w:rPr>
          <w:rFonts w:ascii="Arial" w:hAnsi="Arial" w:cs="Arial"/>
          <w:sz w:val="24"/>
          <w:szCs w:val="24"/>
        </w:rPr>
        <w:t xml:space="preserve"> is reviewed each year and adjusted based on current year and prior history of fulfilled pledges.</w:t>
      </w:r>
    </w:p>
    <w:p w14:paraId="0339B4A9" w14:textId="77777777" w:rsidR="00721BA4" w:rsidRPr="00CE1637" w:rsidRDefault="00721BA4" w:rsidP="00C170A7">
      <w:pPr>
        <w:spacing w:after="0"/>
        <w:rPr>
          <w:rFonts w:ascii="Arial" w:hAnsi="Arial" w:cs="Arial"/>
          <w:sz w:val="24"/>
          <w:szCs w:val="24"/>
        </w:rPr>
      </w:pPr>
    </w:p>
    <w:p w14:paraId="556AF4D4" w14:textId="51734D1B" w:rsidR="00B64343" w:rsidRPr="00CE1637" w:rsidRDefault="678F4B05" w:rsidP="00C170A7">
      <w:pPr>
        <w:spacing w:after="0"/>
        <w:rPr>
          <w:rFonts w:ascii="Arial" w:hAnsi="Arial" w:cs="Arial"/>
          <w:b/>
          <w:bCs/>
          <w:sz w:val="24"/>
          <w:szCs w:val="24"/>
        </w:rPr>
      </w:pPr>
      <w:r w:rsidRPr="00CE1637">
        <w:rPr>
          <w:rFonts w:ascii="Arial" w:hAnsi="Arial" w:cs="Arial"/>
          <w:b/>
          <w:bCs/>
          <w:sz w:val="24"/>
          <w:szCs w:val="24"/>
        </w:rPr>
        <w:t xml:space="preserve">Gifts Made </w:t>
      </w:r>
      <w:r w:rsidR="00882678">
        <w:rPr>
          <w:rFonts w:ascii="Arial" w:hAnsi="Arial" w:cs="Arial"/>
          <w:b/>
          <w:bCs/>
          <w:sz w:val="24"/>
          <w:szCs w:val="24"/>
        </w:rPr>
        <w:t>b</w:t>
      </w:r>
      <w:r w:rsidRPr="00CE1637">
        <w:rPr>
          <w:rFonts w:ascii="Arial" w:hAnsi="Arial" w:cs="Arial"/>
          <w:b/>
          <w:bCs/>
          <w:sz w:val="24"/>
          <w:szCs w:val="24"/>
        </w:rPr>
        <w:t>y Check, Cash, Credit/Debit Card or Stock:</w:t>
      </w:r>
    </w:p>
    <w:p w14:paraId="1B88F256" w14:textId="55E041B8" w:rsidR="00E50A72" w:rsidRDefault="678F4B05" w:rsidP="00C170A7">
      <w:pPr>
        <w:spacing w:after="0"/>
        <w:rPr>
          <w:rFonts w:ascii="Arial" w:hAnsi="Arial" w:cs="Arial"/>
          <w:sz w:val="24"/>
          <w:szCs w:val="24"/>
        </w:rPr>
      </w:pPr>
      <w:r w:rsidRPr="00CE1637">
        <w:rPr>
          <w:rFonts w:ascii="Arial" w:hAnsi="Arial" w:cs="Arial"/>
          <w:sz w:val="24"/>
          <w:szCs w:val="24"/>
        </w:rPr>
        <w:t xml:space="preserve">If you </w:t>
      </w:r>
      <w:r w:rsidR="00CE1637">
        <w:rPr>
          <w:rFonts w:ascii="Arial" w:hAnsi="Arial" w:cs="Arial"/>
          <w:sz w:val="24"/>
          <w:szCs w:val="24"/>
        </w:rPr>
        <w:t>donate</w:t>
      </w:r>
      <w:r w:rsidRPr="00CE1637">
        <w:rPr>
          <w:rFonts w:ascii="Arial" w:hAnsi="Arial" w:cs="Arial"/>
          <w:sz w:val="24"/>
          <w:szCs w:val="24"/>
        </w:rPr>
        <w:t xml:space="preserve"> by cash, check, credit/debit card or stock,</w:t>
      </w:r>
      <w:r w:rsidR="00C5504D">
        <w:rPr>
          <w:rFonts w:ascii="Arial" w:hAnsi="Arial" w:cs="Arial"/>
          <w:sz w:val="24"/>
          <w:szCs w:val="24"/>
        </w:rPr>
        <w:t xml:space="preserve"> it will not be reduced by the</w:t>
      </w:r>
      <w:r w:rsidRPr="00CE1637">
        <w:rPr>
          <w:rFonts w:ascii="Arial" w:hAnsi="Arial" w:cs="Arial"/>
          <w:sz w:val="24"/>
          <w:szCs w:val="24"/>
        </w:rPr>
        <w:t xml:space="preserve"> uncollectible allowance.</w:t>
      </w:r>
      <w:r w:rsidR="00C5504D">
        <w:rPr>
          <w:rFonts w:ascii="Arial" w:hAnsi="Arial" w:cs="Arial"/>
          <w:sz w:val="24"/>
          <w:szCs w:val="24"/>
        </w:rPr>
        <w:t xml:space="preserve"> If the employer verifies the employee’s pledge was received in its entirety, that also will not be reduced by the uncollectible allowance </w:t>
      </w:r>
    </w:p>
    <w:p w14:paraId="18C90E02" w14:textId="77777777" w:rsidR="000F6483" w:rsidRDefault="000F6483" w:rsidP="00C170A7">
      <w:pPr>
        <w:spacing w:after="0"/>
        <w:rPr>
          <w:rFonts w:ascii="Arial" w:hAnsi="Arial" w:cs="Arial"/>
          <w:b/>
          <w:bCs/>
          <w:sz w:val="24"/>
          <w:szCs w:val="24"/>
        </w:rPr>
      </w:pPr>
    </w:p>
    <w:p w14:paraId="77106B08" w14:textId="742B25A2" w:rsidR="00882678" w:rsidRDefault="678F4B05" w:rsidP="00C170A7">
      <w:pPr>
        <w:spacing w:after="0"/>
        <w:rPr>
          <w:rFonts w:ascii="Arial" w:hAnsi="Arial" w:cs="Arial"/>
          <w:b/>
          <w:bCs/>
          <w:sz w:val="24"/>
          <w:szCs w:val="24"/>
        </w:rPr>
      </w:pPr>
      <w:r w:rsidRPr="00CE1637">
        <w:rPr>
          <w:rFonts w:ascii="Arial" w:hAnsi="Arial" w:cs="Arial"/>
          <w:b/>
          <w:bCs/>
          <w:sz w:val="24"/>
          <w:szCs w:val="24"/>
        </w:rPr>
        <w:t>Fundraising and Administrative Costs</w:t>
      </w:r>
      <w:r w:rsidR="000F6483">
        <w:rPr>
          <w:rFonts w:ascii="Arial" w:hAnsi="Arial" w:cs="Arial"/>
          <w:b/>
          <w:bCs/>
          <w:sz w:val="24"/>
          <w:szCs w:val="24"/>
        </w:rPr>
        <w:t>:</w:t>
      </w:r>
    </w:p>
    <w:p w14:paraId="0115F9BD" w14:textId="77777777" w:rsidR="00B64343" w:rsidRPr="00CE1637" w:rsidRDefault="00B64343" w:rsidP="00C170A7">
      <w:pPr>
        <w:spacing w:after="0"/>
        <w:rPr>
          <w:rFonts w:ascii="Arial" w:hAnsi="Arial" w:cs="Arial"/>
          <w:sz w:val="24"/>
          <w:szCs w:val="24"/>
        </w:rPr>
      </w:pPr>
      <w:r w:rsidRPr="00CE1637">
        <w:rPr>
          <w:rFonts w:ascii="Arial" w:hAnsi="Arial" w:cs="Arial"/>
          <w:sz w:val="24"/>
          <w:szCs w:val="24"/>
        </w:rPr>
        <w:t>United Way will deduct fundraising and administrative costs</w:t>
      </w:r>
      <w:r w:rsidR="006334B8" w:rsidRPr="00CE1637">
        <w:rPr>
          <w:rFonts w:ascii="Arial" w:hAnsi="Arial" w:cs="Arial"/>
          <w:sz w:val="24"/>
          <w:szCs w:val="24"/>
        </w:rPr>
        <w:t xml:space="preserve"> to cover the cost of fundraising, collecting, processing and distributing donations</w:t>
      </w:r>
      <w:r w:rsidRPr="00CE1637">
        <w:rPr>
          <w:rFonts w:ascii="Arial" w:hAnsi="Arial" w:cs="Arial"/>
          <w:sz w:val="24"/>
          <w:szCs w:val="24"/>
        </w:rPr>
        <w:t xml:space="preserve">. This fundraising and administrative amount is determined annually using information from the most recent 990 and an approved formula. For most current 990 and audit please refer to “About Us” on our website at </w:t>
      </w:r>
      <w:hyperlink r:id="rId12" w:history="1">
        <w:r w:rsidRPr="00CE1637">
          <w:rPr>
            <w:rStyle w:val="Hyperlink"/>
            <w:rFonts w:ascii="Arial" w:hAnsi="Arial" w:cs="Arial"/>
            <w:sz w:val="24"/>
            <w:szCs w:val="24"/>
          </w:rPr>
          <w:t>www.unitedwaywashcounty.org</w:t>
        </w:r>
      </w:hyperlink>
      <w:r w:rsidRPr="00CE1637">
        <w:rPr>
          <w:rFonts w:ascii="Arial" w:hAnsi="Arial" w:cs="Arial"/>
          <w:sz w:val="24"/>
          <w:szCs w:val="24"/>
        </w:rPr>
        <w:t xml:space="preserve">. </w:t>
      </w:r>
    </w:p>
    <w:p w14:paraId="28A1D463" w14:textId="77777777" w:rsidR="000F6483" w:rsidRDefault="000F6483" w:rsidP="00C170A7">
      <w:pPr>
        <w:spacing w:after="0"/>
        <w:rPr>
          <w:rFonts w:ascii="Arial" w:hAnsi="Arial" w:cs="Arial"/>
          <w:b/>
          <w:sz w:val="24"/>
          <w:szCs w:val="24"/>
        </w:rPr>
      </w:pPr>
    </w:p>
    <w:p w14:paraId="0115F9BE" w14:textId="2C82952E" w:rsidR="000217FB" w:rsidRPr="00CE1637" w:rsidRDefault="00350BE5" w:rsidP="00C170A7">
      <w:pPr>
        <w:spacing w:after="0"/>
        <w:rPr>
          <w:rFonts w:ascii="Arial" w:hAnsi="Arial" w:cs="Arial"/>
          <w:b/>
          <w:sz w:val="24"/>
          <w:szCs w:val="24"/>
        </w:rPr>
      </w:pPr>
      <w:r w:rsidRPr="00CE1637">
        <w:rPr>
          <w:rFonts w:ascii="Arial" w:hAnsi="Arial" w:cs="Arial"/>
          <w:b/>
          <w:sz w:val="24"/>
          <w:szCs w:val="24"/>
        </w:rPr>
        <w:t>Leadership Giving</w:t>
      </w:r>
      <w:r w:rsidR="000F6483">
        <w:rPr>
          <w:rFonts w:ascii="Arial" w:hAnsi="Arial" w:cs="Arial"/>
          <w:b/>
          <w:sz w:val="24"/>
          <w:szCs w:val="24"/>
        </w:rPr>
        <w:t>:</w:t>
      </w:r>
    </w:p>
    <w:p w14:paraId="0115F9BF" w14:textId="78A6D4E2" w:rsidR="00350BE5" w:rsidRDefault="00350BE5" w:rsidP="00C170A7">
      <w:pPr>
        <w:spacing w:after="0"/>
        <w:rPr>
          <w:rFonts w:ascii="Arial" w:hAnsi="Arial" w:cs="Arial"/>
          <w:sz w:val="24"/>
          <w:szCs w:val="24"/>
        </w:rPr>
      </w:pPr>
      <w:r w:rsidRPr="00CE1637">
        <w:rPr>
          <w:rFonts w:ascii="Arial" w:hAnsi="Arial" w:cs="Arial"/>
          <w:sz w:val="24"/>
          <w:szCs w:val="24"/>
        </w:rPr>
        <w:t>Leadership gifts are gifts in the amount of $1</w:t>
      </w:r>
      <w:r w:rsidR="000F6483">
        <w:rPr>
          <w:rFonts w:ascii="Arial" w:hAnsi="Arial" w:cs="Arial"/>
          <w:sz w:val="24"/>
          <w:szCs w:val="24"/>
        </w:rPr>
        <w:t>,</w:t>
      </w:r>
      <w:r w:rsidRPr="00CE1637">
        <w:rPr>
          <w:rFonts w:ascii="Arial" w:hAnsi="Arial" w:cs="Arial"/>
          <w:sz w:val="24"/>
          <w:szCs w:val="24"/>
        </w:rPr>
        <w:t>000 or more per year. Donors at this level are encouraged to lead the way for</w:t>
      </w:r>
      <w:r w:rsidR="000F6483">
        <w:rPr>
          <w:rFonts w:ascii="Arial" w:hAnsi="Arial" w:cs="Arial"/>
          <w:sz w:val="24"/>
          <w:szCs w:val="24"/>
        </w:rPr>
        <w:t xml:space="preserve"> </w:t>
      </w:r>
      <w:r w:rsidRPr="00CE1637">
        <w:rPr>
          <w:rFonts w:ascii="Arial" w:hAnsi="Arial" w:cs="Arial"/>
          <w:sz w:val="24"/>
          <w:szCs w:val="24"/>
        </w:rPr>
        <w:t xml:space="preserve">impact </w:t>
      </w:r>
      <w:r w:rsidR="006334B8" w:rsidRPr="00CE1637">
        <w:rPr>
          <w:rFonts w:ascii="Arial" w:hAnsi="Arial" w:cs="Arial"/>
          <w:sz w:val="24"/>
          <w:szCs w:val="24"/>
        </w:rPr>
        <w:t xml:space="preserve">and </w:t>
      </w:r>
      <w:r w:rsidR="000F6483">
        <w:rPr>
          <w:rFonts w:ascii="Arial" w:hAnsi="Arial" w:cs="Arial"/>
          <w:sz w:val="24"/>
          <w:szCs w:val="24"/>
        </w:rPr>
        <w:t xml:space="preserve">thus </w:t>
      </w:r>
      <w:r w:rsidR="006334B8" w:rsidRPr="00CE1637">
        <w:rPr>
          <w:rFonts w:ascii="Arial" w:hAnsi="Arial" w:cs="Arial"/>
          <w:sz w:val="24"/>
          <w:szCs w:val="24"/>
        </w:rPr>
        <w:t xml:space="preserve">support the Community Impact fund </w:t>
      </w:r>
      <w:r w:rsidRPr="00CE1637">
        <w:rPr>
          <w:rFonts w:ascii="Arial" w:hAnsi="Arial" w:cs="Arial"/>
          <w:sz w:val="24"/>
          <w:szCs w:val="24"/>
        </w:rPr>
        <w:t xml:space="preserve">by designating less than 50% of their gift. </w:t>
      </w:r>
    </w:p>
    <w:p w14:paraId="09C91325" w14:textId="77777777" w:rsidR="000F6483" w:rsidRPr="00CE1637" w:rsidRDefault="000F6483" w:rsidP="00C170A7">
      <w:pPr>
        <w:spacing w:after="0"/>
        <w:rPr>
          <w:rFonts w:ascii="Arial" w:hAnsi="Arial" w:cs="Arial"/>
          <w:sz w:val="24"/>
          <w:szCs w:val="24"/>
        </w:rPr>
      </w:pPr>
    </w:p>
    <w:p w14:paraId="0115F9C0" w14:textId="01F031D6" w:rsidR="00350BE5" w:rsidRDefault="00350BE5" w:rsidP="00C170A7">
      <w:pPr>
        <w:spacing w:after="0"/>
        <w:rPr>
          <w:rFonts w:ascii="Arial" w:hAnsi="Arial" w:cs="Arial"/>
          <w:sz w:val="24"/>
          <w:szCs w:val="24"/>
        </w:rPr>
      </w:pPr>
      <w:r w:rsidRPr="00CE1637">
        <w:rPr>
          <w:rFonts w:ascii="Arial" w:hAnsi="Arial" w:cs="Arial"/>
          <w:sz w:val="24"/>
          <w:szCs w:val="24"/>
        </w:rPr>
        <w:t xml:space="preserve">United Way will not apply fundraising and administrative costs from leadership gifts of $10,000 or more if at least 75% of the gift is unrestricted (not designated). </w:t>
      </w:r>
    </w:p>
    <w:p w14:paraId="76B4857A" w14:textId="77777777" w:rsidR="000F6483" w:rsidRPr="00CE1637" w:rsidRDefault="000F6483" w:rsidP="00C170A7">
      <w:pPr>
        <w:spacing w:after="0"/>
        <w:rPr>
          <w:rFonts w:ascii="Arial" w:hAnsi="Arial" w:cs="Arial"/>
          <w:sz w:val="24"/>
          <w:szCs w:val="24"/>
        </w:rPr>
      </w:pPr>
    </w:p>
    <w:p w14:paraId="0115F9C1" w14:textId="001B0CF4" w:rsidR="00350BE5" w:rsidRDefault="00350BE5" w:rsidP="00C170A7">
      <w:pPr>
        <w:spacing w:after="0"/>
        <w:rPr>
          <w:rFonts w:ascii="Arial" w:hAnsi="Arial" w:cs="Arial"/>
          <w:b/>
          <w:sz w:val="24"/>
          <w:szCs w:val="24"/>
        </w:rPr>
      </w:pPr>
      <w:r w:rsidRPr="00CE1637">
        <w:rPr>
          <w:rFonts w:ascii="Arial" w:hAnsi="Arial" w:cs="Arial"/>
          <w:b/>
          <w:sz w:val="24"/>
          <w:szCs w:val="24"/>
        </w:rPr>
        <w:t>Designation Payments to Eligible Agencies and Acknowledgement of Gifts</w:t>
      </w:r>
      <w:r w:rsidR="000F6483">
        <w:rPr>
          <w:rFonts w:ascii="Arial" w:hAnsi="Arial" w:cs="Arial"/>
          <w:b/>
          <w:sz w:val="24"/>
          <w:szCs w:val="24"/>
        </w:rPr>
        <w:t>:</w:t>
      </w:r>
    </w:p>
    <w:p w14:paraId="0115F9C2" w14:textId="404BFA07" w:rsidR="00350BE5" w:rsidRDefault="00350BE5" w:rsidP="00C170A7">
      <w:pPr>
        <w:spacing w:after="0"/>
        <w:rPr>
          <w:rFonts w:ascii="Arial" w:hAnsi="Arial" w:cs="Arial"/>
          <w:sz w:val="24"/>
          <w:szCs w:val="24"/>
        </w:rPr>
      </w:pPr>
      <w:r w:rsidRPr="00CE1637">
        <w:rPr>
          <w:rFonts w:ascii="Arial" w:hAnsi="Arial" w:cs="Arial"/>
          <w:sz w:val="24"/>
          <w:szCs w:val="24"/>
        </w:rPr>
        <w:lastRenderedPageBreak/>
        <w:t xml:space="preserve">Designation payments, less the fundraising and administrative costs and shrinkage, are made </w:t>
      </w:r>
      <w:r w:rsidR="00F871E9" w:rsidRPr="00CE1637">
        <w:rPr>
          <w:rFonts w:ascii="Arial" w:hAnsi="Arial" w:cs="Arial"/>
          <w:sz w:val="24"/>
          <w:szCs w:val="24"/>
        </w:rPr>
        <w:t>monthly</w:t>
      </w:r>
      <w:r w:rsidRPr="00CE1637">
        <w:rPr>
          <w:rFonts w:ascii="Arial" w:hAnsi="Arial" w:cs="Arial"/>
          <w:sz w:val="24"/>
          <w:szCs w:val="24"/>
        </w:rPr>
        <w:t xml:space="preserve"> based on collections.</w:t>
      </w:r>
    </w:p>
    <w:p w14:paraId="3DC3B622" w14:textId="77777777" w:rsidR="00A45853" w:rsidRPr="00CE1637" w:rsidRDefault="00A45853" w:rsidP="00C170A7">
      <w:pPr>
        <w:spacing w:after="0"/>
        <w:rPr>
          <w:rFonts w:ascii="Arial" w:hAnsi="Arial" w:cs="Arial"/>
          <w:sz w:val="24"/>
          <w:szCs w:val="24"/>
        </w:rPr>
      </w:pPr>
    </w:p>
    <w:p w14:paraId="627E4319" w14:textId="77777777" w:rsidR="00A45853" w:rsidRDefault="00A45853" w:rsidP="00C170A7">
      <w:pPr>
        <w:spacing w:after="0"/>
        <w:rPr>
          <w:rFonts w:ascii="Arial" w:hAnsi="Arial" w:cs="Arial"/>
          <w:sz w:val="24"/>
          <w:szCs w:val="24"/>
        </w:rPr>
      </w:pPr>
    </w:p>
    <w:p w14:paraId="689D2F3B" w14:textId="77777777" w:rsidR="00A45853" w:rsidRDefault="00A45853" w:rsidP="00C170A7">
      <w:pPr>
        <w:spacing w:after="0"/>
        <w:rPr>
          <w:rFonts w:ascii="Arial" w:hAnsi="Arial" w:cs="Arial"/>
          <w:sz w:val="24"/>
          <w:szCs w:val="24"/>
        </w:rPr>
      </w:pPr>
    </w:p>
    <w:p w14:paraId="0115F9C7" w14:textId="3EF64FA2" w:rsidR="00095588" w:rsidRDefault="00350BE5" w:rsidP="00C170A7">
      <w:pPr>
        <w:spacing w:after="0"/>
        <w:rPr>
          <w:rFonts w:ascii="Arial" w:hAnsi="Arial" w:cs="Arial"/>
          <w:sz w:val="24"/>
          <w:szCs w:val="24"/>
        </w:rPr>
      </w:pPr>
      <w:r w:rsidRPr="00CE1637">
        <w:rPr>
          <w:rFonts w:ascii="Arial" w:hAnsi="Arial" w:cs="Arial"/>
          <w:sz w:val="24"/>
          <w:szCs w:val="24"/>
        </w:rPr>
        <w:t>If a donor provides authorization, United Way will send donor information to the designated organization. Acknowledgement of the gift to include IRS required language will be provided to the donor from United Way. Designated agencies are encouraged to send donor thank you notes.</w:t>
      </w:r>
    </w:p>
    <w:p w14:paraId="0A59D63E" w14:textId="66881F81" w:rsidR="00D7754D" w:rsidRPr="00CE1637" w:rsidRDefault="00D7754D" w:rsidP="00C170A7">
      <w:pPr>
        <w:spacing w:after="0"/>
        <w:rPr>
          <w:rFonts w:ascii="Arial" w:hAnsi="Arial" w:cs="Arial"/>
          <w:sz w:val="24"/>
          <w:szCs w:val="24"/>
        </w:rPr>
      </w:pPr>
    </w:p>
    <w:p w14:paraId="0115F9C8" w14:textId="0F2D7D65" w:rsidR="00095588" w:rsidRPr="00CE1637" w:rsidRDefault="00D7754D" w:rsidP="00C170A7">
      <w:pPr>
        <w:pStyle w:val="Heading1"/>
        <w:spacing w:line="276" w:lineRule="auto"/>
        <w:jc w:val="both"/>
        <w:rPr>
          <w:rFonts w:ascii="Arial" w:hAnsi="Arial" w:cs="Arial"/>
          <w:sz w:val="24"/>
          <w:szCs w:val="24"/>
        </w:rPr>
      </w:pPr>
      <w:r w:rsidRPr="00CE1637">
        <w:rPr>
          <w:rFonts w:ascii="Arial" w:hAnsi="Arial" w:cs="Arial"/>
          <w:noProof/>
          <w:sz w:val="24"/>
          <w:szCs w:val="24"/>
        </w:rPr>
        <mc:AlternateContent>
          <mc:Choice Requires="wps">
            <w:drawing>
              <wp:anchor distT="0" distB="0" distL="114300" distR="114300" simplePos="0" relativeHeight="251659264" behindDoc="0" locked="0" layoutInCell="1" allowOverlap="1" wp14:anchorId="0115F9D2" wp14:editId="64972E0C">
                <wp:simplePos x="0" y="0"/>
                <wp:positionH relativeFrom="column">
                  <wp:posOffset>-333375</wp:posOffset>
                </wp:positionH>
                <wp:positionV relativeFrom="paragraph">
                  <wp:posOffset>82425</wp:posOffset>
                </wp:positionV>
                <wp:extent cx="6702425" cy="0"/>
                <wp:effectExtent l="0" t="12700" r="15875" b="12700"/>
                <wp:wrapNone/>
                <wp:docPr id="4" name="Straight Connector 4"/>
                <wp:cNvGraphicFramePr/>
                <a:graphic xmlns:a="http://schemas.openxmlformats.org/drawingml/2006/main">
                  <a:graphicData uri="http://schemas.microsoft.com/office/word/2010/wordprocessingShape">
                    <wps:wsp>
                      <wps:cNvCnPr/>
                      <wps:spPr>
                        <a:xfrm>
                          <a:off x="0" y="0"/>
                          <a:ext cx="6702425"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BAAAF"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25pt,6.5pt" to="501.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" strokecolor="#4f81bd [3204]" strokeweight="2.25pt"/>
            </w:pict>
          </mc:Fallback>
        </mc:AlternateContent>
      </w:r>
    </w:p>
    <w:p w14:paraId="530E8021" w14:textId="77777777" w:rsidR="00D7754D" w:rsidRDefault="00D7754D" w:rsidP="00C170A7">
      <w:pPr>
        <w:pStyle w:val="Heading1"/>
        <w:spacing w:line="276" w:lineRule="auto"/>
        <w:jc w:val="both"/>
        <w:rPr>
          <w:rFonts w:ascii="Arial" w:hAnsi="Arial" w:cs="Arial"/>
          <w:b w:val="0"/>
          <w:sz w:val="24"/>
          <w:szCs w:val="24"/>
        </w:rPr>
      </w:pPr>
    </w:p>
    <w:p w14:paraId="0115F9CB" w14:textId="337CBA94" w:rsidR="00331E5D" w:rsidRPr="00CE1637" w:rsidRDefault="00331E5D" w:rsidP="00C170A7">
      <w:pPr>
        <w:pStyle w:val="Heading1"/>
        <w:spacing w:line="276" w:lineRule="auto"/>
        <w:jc w:val="both"/>
        <w:rPr>
          <w:rFonts w:ascii="Arial" w:hAnsi="Arial" w:cs="Arial"/>
          <w:b w:val="0"/>
          <w:sz w:val="24"/>
          <w:szCs w:val="24"/>
        </w:rPr>
      </w:pPr>
      <w:r w:rsidRPr="00CE1637">
        <w:rPr>
          <w:rFonts w:ascii="Arial" w:hAnsi="Arial" w:cs="Arial"/>
          <w:b w:val="0"/>
          <w:sz w:val="24"/>
          <w:szCs w:val="24"/>
        </w:rPr>
        <w:t>Reviewed and Approved by:</w:t>
      </w:r>
    </w:p>
    <w:p w14:paraId="0115F9CE" w14:textId="6D0373DE" w:rsidR="00331E5D" w:rsidRPr="00CE1637" w:rsidRDefault="7367B9D9" w:rsidP="00C170A7">
      <w:pPr>
        <w:pStyle w:val="Heading1"/>
        <w:numPr>
          <w:ilvl w:val="0"/>
          <w:numId w:val="7"/>
        </w:numPr>
        <w:spacing w:line="276" w:lineRule="auto"/>
        <w:jc w:val="both"/>
        <w:rPr>
          <w:rFonts w:ascii="Arial" w:hAnsi="Arial" w:cs="Arial"/>
          <w:b w:val="0"/>
          <w:sz w:val="24"/>
          <w:szCs w:val="24"/>
        </w:rPr>
      </w:pPr>
      <w:r w:rsidRPr="00CE1637">
        <w:rPr>
          <w:rFonts w:ascii="Arial" w:hAnsi="Arial" w:cs="Arial"/>
          <w:b w:val="0"/>
          <w:sz w:val="24"/>
          <w:szCs w:val="24"/>
        </w:rPr>
        <w:t>Finance Committee – August 21, 2019</w:t>
      </w:r>
    </w:p>
    <w:p w14:paraId="0115F9D0" w14:textId="689401B0" w:rsidR="00331E5D" w:rsidRPr="00CE1637" w:rsidRDefault="7367B9D9" w:rsidP="00C170A7">
      <w:pPr>
        <w:pStyle w:val="Heading1"/>
        <w:numPr>
          <w:ilvl w:val="0"/>
          <w:numId w:val="7"/>
        </w:numPr>
        <w:spacing w:line="276" w:lineRule="auto"/>
        <w:jc w:val="both"/>
        <w:rPr>
          <w:rFonts w:ascii="Arial" w:hAnsi="Arial" w:cs="Arial"/>
          <w:b w:val="0"/>
          <w:sz w:val="24"/>
          <w:szCs w:val="24"/>
        </w:rPr>
      </w:pPr>
      <w:r w:rsidRPr="00CE1637">
        <w:rPr>
          <w:rFonts w:ascii="Arial" w:hAnsi="Arial" w:cs="Arial"/>
          <w:b w:val="0"/>
          <w:sz w:val="24"/>
          <w:szCs w:val="24"/>
        </w:rPr>
        <w:t>Approved by Board of Directors – August 22, 20</w:t>
      </w:r>
      <w:r w:rsidR="00C5504D">
        <w:rPr>
          <w:rFonts w:ascii="Arial" w:hAnsi="Arial" w:cs="Arial"/>
          <w:b w:val="0"/>
          <w:sz w:val="24"/>
          <w:szCs w:val="24"/>
        </w:rPr>
        <w:t>20</w:t>
      </w:r>
    </w:p>
    <w:p w14:paraId="5140B341" w14:textId="3A299C94" w:rsidR="00DB72DA" w:rsidRPr="00CE1637" w:rsidRDefault="00DB72DA" w:rsidP="00C170A7">
      <w:pPr>
        <w:spacing w:after="0"/>
        <w:rPr>
          <w:rFonts w:ascii="Arial" w:hAnsi="Arial" w:cs="Arial"/>
          <w:sz w:val="24"/>
          <w:szCs w:val="24"/>
        </w:rPr>
      </w:pPr>
    </w:p>
    <w:p w14:paraId="6968BD0B" w14:textId="74C9B694" w:rsidR="00DB72DA" w:rsidRPr="00CE1637" w:rsidRDefault="00DB72DA" w:rsidP="00C170A7">
      <w:pPr>
        <w:spacing w:after="0"/>
        <w:rPr>
          <w:rFonts w:ascii="Arial" w:hAnsi="Arial" w:cs="Arial"/>
          <w:sz w:val="24"/>
          <w:szCs w:val="24"/>
        </w:rPr>
      </w:pPr>
    </w:p>
    <w:p w14:paraId="0115F9D1" w14:textId="77777777" w:rsidR="00197CD9" w:rsidRPr="00CE1637" w:rsidRDefault="00197CD9" w:rsidP="00C170A7">
      <w:pPr>
        <w:spacing w:after="0"/>
        <w:rPr>
          <w:rFonts w:ascii="Arial" w:hAnsi="Arial" w:cs="Arial"/>
          <w:sz w:val="24"/>
          <w:szCs w:val="24"/>
        </w:rPr>
      </w:pPr>
    </w:p>
    <w:sectPr w:rsidR="00197CD9" w:rsidRPr="00CE1637" w:rsidSect="00095588">
      <w:headerReference w:type="default" r:id="rId13"/>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B6245" w14:textId="77777777" w:rsidR="000C2A63" w:rsidRDefault="000C2A63" w:rsidP="008265FF">
      <w:pPr>
        <w:spacing w:after="0" w:line="240" w:lineRule="auto"/>
      </w:pPr>
      <w:r>
        <w:separator/>
      </w:r>
    </w:p>
  </w:endnote>
  <w:endnote w:type="continuationSeparator" w:id="0">
    <w:p w14:paraId="38C57B93" w14:textId="77777777" w:rsidR="000C2A63" w:rsidRDefault="000C2A63" w:rsidP="0082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07206" w14:textId="77777777" w:rsidR="000C2A63" w:rsidRDefault="000C2A63" w:rsidP="008265FF">
      <w:pPr>
        <w:spacing w:after="0" w:line="240" w:lineRule="auto"/>
      </w:pPr>
      <w:r>
        <w:separator/>
      </w:r>
    </w:p>
  </w:footnote>
  <w:footnote w:type="continuationSeparator" w:id="0">
    <w:p w14:paraId="42920B78" w14:textId="77777777" w:rsidR="000C2A63" w:rsidRDefault="000C2A63" w:rsidP="00826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5F9D8" w14:textId="77777777" w:rsidR="008265FF" w:rsidRDefault="008265FF" w:rsidP="008265FF">
    <w:pPr>
      <w:pStyle w:val="Header"/>
      <w:jc w:val="right"/>
    </w:pPr>
    <w:r>
      <w:rPr>
        <w:noProof/>
      </w:rPr>
      <mc:AlternateContent>
        <mc:Choice Requires="wps">
          <w:drawing>
            <wp:anchor distT="0" distB="0" distL="114300" distR="114300" simplePos="0" relativeHeight="251659264" behindDoc="0" locked="0" layoutInCell="1" allowOverlap="1" wp14:anchorId="0115F9DA" wp14:editId="4DEE4F82">
              <wp:simplePos x="0" y="0"/>
              <wp:positionH relativeFrom="column">
                <wp:posOffset>-93345</wp:posOffset>
              </wp:positionH>
              <wp:positionV relativeFrom="paragraph">
                <wp:posOffset>240155</wp:posOffset>
              </wp:positionV>
              <wp:extent cx="4250773" cy="349857"/>
              <wp:effectExtent l="0" t="0" r="381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773" cy="349857"/>
                      </a:xfrm>
                      <a:prstGeom prst="rect">
                        <a:avLst/>
                      </a:prstGeom>
                      <a:solidFill>
                        <a:srgbClr val="FFFFFF"/>
                      </a:solidFill>
                      <a:ln w="9525">
                        <a:noFill/>
                        <a:miter lim="800000"/>
                        <a:headEnd/>
                        <a:tailEnd/>
                      </a:ln>
                    </wps:spPr>
                    <wps:txbx>
                      <w:txbxContent>
                        <w:p w14:paraId="0115F9DE" w14:textId="77777777" w:rsidR="008265FF" w:rsidRPr="0043531C" w:rsidRDefault="003C0F21" w:rsidP="008265FF">
                          <w:pPr>
                            <w:pStyle w:val="Heading1"/>
                            <w:rPr>
                              <w:rFonts w:ascii="Arial" w:hAnsi="Arial" w:cs="Arial"/>
                              <w:sz w:val="24"/>
                              <w:szCs w:val="24"/>
                            </w:rPr>
                          </w:pPr>
                          <w:r>
                            <w:rPr>
                              <w:rFonts w:ascii="Arial" w:hAnsi="Arial" w:cs="Arial"/>
                              <w:sz w:val="24"/>
                              <w:szCs w:val="24"/>
                            </w:rPr>
                            <w:t>Designation</w:t>
                          </w:r>
                          <w:r w:rsidR="008265FF">
                            <w:rPr>
                              <w:rFonts w:ascii="Arial" w:hAnsi="Arial" w:cs="Arial"/>
                              <w:sz w:val="24"/>
                              <w:szCs w:val="24"/>
                            </w:rPr>
                            <w:t xml:space="preserve"> </w:t>
                          </w:r>
                          <w:r>
                            <w:rPr>
                              <w:rFonts w:ascii="Arial" w:hAnsi="Arial" w:cs="Arial"/>
                              <w:sz w:val="24"/>
                              <w:szCs w:val="24"/>
                            </w:rPr>
                            <w:t>Policy</w:t>
                          </w:r>
                          <w:r w:rsidR="008265FF">
                            <w:rPr>
                              <w:rFonts w:ascii="Arial" w:hAnsi="Arial" w:cs="Arial"/>
                              <w:sz w:val="24"/>
                              <w:szCs w:val="24"/>
                            </w:rPr>
                            <w:br/>
                          </w:r>
                        </w:p>
                        <w:p w14:paraId="0115F9DF" w14:textId="77777777" w:rsidR="008265FF" w:rsidRDefault="008265FF"/>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115F9DA" id="_x0000_t202" coordsize="21600,21600" o:spt="202" path="m,l,21600r21600,l21600,xe">
              <v:stroke joinstyle="miter"/>
              <v:path gradientshapeok="t" o:connecttype="rect"/>
            </v:shapetype>
            <v:shape id="Text Box 2" o:spid="_x0000_s1026" type="#_x0000_t202" style="position:absolute;left:0;text-align:left;margin-left:-7.35pt;margin-top:18.9pt;width:334.7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" stroked="f">
              <v:textbox>
                <w:txbxContent>
                  <w:p w14:paraId="0115F9DE" w14:textId="77777777" w:rsidR="008265FF" w:rsidRPr="0043531C" w:rsidRDefault="003C0F21" w:rsidP="008265FF">
                    <w:pPr>
                      <w:pStyle w:val="Heading1"/>
                      <w:rPr>
                        <w:rFonts w:ascii="Arial" w:hAnsi="Arial" w:cs="Arial"/>
                        <w:sz w:val="24"/>
                        <w:szCs w:val="24"/>
                      </w:rPr>
                    </w:pPr>
                    <w:r>
                      <w:rPr>
                        <w:rFonts w:ascii="Arial" w:hAnsi="Arial" w:cs="Arial"/>
                        <w:sz w:val="24"/>
                        <w:szCs w:val="24"/>
                      </w:rPr>
                      <w:t>Designation</w:t>
                    </w:r>
                    <w:r w:rsidR="008265FF">
                      <w:rPr>
                        <w:rFonts w:ascii="Arial" w:hAnsi="Arial" w:cs="Arial"/>
                        <w:sz w:val="24"/>
                        <w:szCs w:val="24"/>
                      </w:rPr>
                      <w:t xml:space="preserve"> </w:t>
                    </w:r>
                    <w:r>
                      <w:rPr>
                        <w:rFonts w:ascii="Arial" w:hAnsi="Arial" w:cs="Arial"/>
                        <w:sz w:val="24"/>
                        <w:szCs w:val="24"/>
                      </w:rPr>
                      <w:t>Policy</w:t>
                    </w:r>
                    <w:r w:rsidR="008265FF">
                      <w:rPr>
                        <w:rFonts w:ascii="Arial" w:hAnsi="Arial" w:cs="Arial"/>
                        <w:sz w:val="24"/>
                        <w:szCs w:val="24"/>
                      </w:rPr>
                      <w:br/>
                    </w:r>
                  </w:p>
                  <w:p w14:paraId="0115F9DF" w14:textId="77777777" w:rsidR="008265FF" w:rsidRDefault="008265FF"/>
                </w:txbxContent>
              </v:textbox>
            </v:shape>
          </w:pict>
        </mc:Fallback>
      </mc:AlternateContent>
    </w:r>
    <w:r>
      <w:rPr>
        <w:noProof/>
      </w:rPr>
      <w:drawing>
        <wp:inline distT="0" distB="0" distL="0" distR="0" wp14:anchorId="0115F9DC" wp14:editId="0115F9DD">
          <wp:extent cx="914400" cy="594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594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6C1"/>
    <w:multiLevelType w:val="hybridMultilevel"/>
    <w:tmpl w:val="79EAAB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40E92"/>
    <w:multiLevelType w:val="hybridMultilevel"/>
    <w:tmpl w:val="70A8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2074D"/>
    <w:multiLevelType w:val="hybridMultilevel"/>
    <w:tmpl w:val="B0FC6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1A24C4"/>
    <w:multiLevelType w:val="hybridMultilevel"/>
    <w:tmpl w:val="47D65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778C6"/>
    <w:multiLevelType w:val="hybridMultilevel"/>
    <w:tmpl w:val="25BC1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E6D9C"/>
    <w:multiLevelType w:val="hybridMultilevel"/>
    <w:tmpl w:val="96CE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yMDM3s7QwMDEwNTZU0lEKTi0uzszPAykwrgUAVSaxISwAAAA="/>
  </w:docVars>
  <w:rsids>
    <w:rsidRoot w:val="0067681A"/>
    <w:rsid w:val="000217FB"/>
    <w:rsid w:val="0003283B"/>
    <w:rsid w:val="00095588"/>
    <w:rsid w:val="000C2A63"/>
    <w:rsid w:val="000E6CDD"/>
    <w:rsid w:val="000F6483"/>
    <w:rsid w:val="0011672D"/>
    <w:rsid w:val="00161548"/>
    <w:rsid w:val="001810A8"/>
    <w:rsid w:val="00197CD9"/>
    <w:rsid w:val="002826D0"/>
    <w:rsid w:val="002B63DD"/>
    <w:rsid w:val="002D3D7C"/>
    <w:rsid w:val="002F3DC4"/>
    <w:rsid w:val="003032BE"/>
    <w:rsid w:val="00331E5D"/>
    <w:rsid w:val="00350BE5"/>
    <w:rsid w:val="00392B3A"/>
    <w:rsid w:val="003A0032"/>
    <w:rsid w:val="003C0F21"/>
    <w:rsid w:val="00406C00"/>
    <w:rsid w:val="004132DE"/>
    <w:rsid w:val="004353FA"/>
    <w:rsid w:val="00440C77"/>
    <w:rsid w:val="00497036"/>
    <w:rsid w:val="004B3D86"/>
    <w:rsid w:val="00512C65"/>
    <w:rsid w:val="00551D0D"/>
    <w:rsid w:val="00574590"/>
    <w:rsid w:val="0057691A"/>
    <w:rsid w:val="005C7492"/>
    <w:rsid w:val="005E1793"/>
    <w:rsid w:val="005E741A"/>
    <w:rsid w:val="005F5449"/>
    <w:rsid w:val="00611586"/>
    <w:rsid w:val="006334B8"/>
    <w:rsid w:val="00641A3D"/>
    <w:rsid w:val="00653A46"/>
    <w:rsid w:val="0067681A"/>
    <w:rsid w:val="006D59C0"/>
    <w:rsid w:val="00721BA4"/>
    <w:rsid w:val="00756ACA"/>
    <w:rsid w:val="007B1751"/>
    <w:rsid w:val="007B5264"/>
    <w:rsid w:val="007E021B"/>
    <w:rsid w:val="007E0B5D"/>
    <w:rsid w:val="007E12AF"/>
    <w:rsid w:val="007E6A2F"/>
    <w:rsid w:val="008265FF"/>
    <w:rsid w:val="00835F68"/>
    <w:rsid w:val="00842659"/>
    <w:rsid w:val="008435B3"/>
    <w:rsid w:val="0086422E"/>
    <w:rsid w:val="00866606"/>
    <w:rsid w:val="00882678"/>
    <w:rsid w:val="00914BDD"/>
    <w:rsid w:val="00923BE0"/>
    <w:rsid w:val="00924B3F"/>
    <w:rsid w:val="009823F0"/>
    <w:rsid w:val="009D737D"/>
    <w:rsid w:val="00A001B5"/>
    <w:rsid w:val="00A45853"/>
    <w:rsid w:val="00A47F68"/>
    <w:rsid w:val="00A52542"/>
    <w:rsid w:val="00A80957"/>
    <w:rsid w:val="00A81266"/>
    <w:rsid w:val="00B24E5A"/>
    <w:rsid w:val="00B427C9"/>
    <w:rsid w:val="00B45E32"/>
    <w:rsid w:val="00B64343"/>
    <w:rsid w:val="00B64B78"/>
    <w:rsid w:val="00B8784F"/>
    <w:rsid w:val="00B93F91"/>
    <w:rsid w:val="00B96279"/>
    <w:rsid w:val="00BE6286"/>
    <w:rsid w:val="00C170A7"/>
    <w:rsid w:val="00C36710"/>
    <w:rsid w:val="00C5504D"/>
    <w:rsid w:val="00C7410B"/>
    <w:rsid w:val="00CB0BA1"/>
    <w:rsid w:val="00CE1637"/>
    <w:rsid w:val="00D02766"/>
    <w:rsid w:val="00D7754D"/>
    <w:rsid w:val="00DB72DA"/>
    <w:rsid w:val="00DD700E"/>
    <w:rsid w:val="00DE05A7"/>
    <w:rsid w:val="00DF1C36"/>
    <w:rsid w:val="00E00543"/>
    <w:rsid w:val="00E35164"/>
    <w:rsid w:val="00E35E59"/>
    <w:rsid w:val="00E50A72"/>
    <w:rsid w:val="00E61893"/>
    <w:rsid w:val="00EA4424"/>
    <w:rsid w:val="00EB0DC7"/>
    <w:rsid w:val="00EC631D"/>
    <w:rsid w:val="00F10842"/>
    <w:rsid w:val="00F30BDA"/>
    <w:rsid w:val="00F33664"/>
    <w:rsid w:val="00F46473"/>
    <w:rsid w:val="00F871E9"/>
    <w:rsid w:val="00FA7041"/>
    <w:rsid w:val="00FC212C"/>
    <w:rsid w:val="678F4B05"/>
    <w:rsid w:val="6F27DAB9"/>
    <w:rsid w:val="7367B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5F99A"/>
  <w15:docId w15:val="{AA801B99-E63B-49BA-8A53-874E2B04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65FF"/>
    <w:pPr>
      <w:spacing w:after="0" w:line="240" w:lineRule="auto"/>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81A"/>
    <w:rPr>
      <w:rFonts w:ascii="Tahoma" w:hAnsi="Tahoma" w:cs="Tahoma"/>
      <w:sz w:val="16"/>
      <w:szCs w:val="16"/>
    </w:rPr>
  </w:style>
  <w:style w:type="paragraph" w:styleId="ListParagraph">
    <w:name w:val="List Paragraph"/>
    <w:basedOn w:val="Normal"/>
    <w:uiPriority w:val="34"/>
    <w:qFormat/>
    <w:rsid w:val="005C7492"/>
    <w:pPr>
      <w:spacing w:after="0" w:line="240" w:lineRule="auto"/>
      <w:ind w:left="720"/>
    </w:pPr>
  </w:style>
  <w:style w:type="character" w:customStyle="1" w:styleId="Heading1Char">
    <w:name w:val="Heading 1 Char"/>
    <w:basedOn w:val="DefaultParagraphFont"/>
    <w:link w:val="Heading1"/>
    <w:rsid w:val="008265FF"/>
    <w:rPr>
      <w:rFonts w:ascii="Times New Roman" w:eastAsia="Times New Roman" w:hAnsi="Times New Roman" w:cs="Times New Roman"/>
      <w:b/>
      <w:sz w:val="30"/>
      <w:szCs w:val="20"/>
    </w:rPr>
  </w:style>
  <w:style w:type="paragraph" w:styleId="Header">
    <w:name w:val="header"/>
    <w:basedOn w:val="Normal"/>
    <w:link w:val="HeaderChar"/>
    <w:uiPriority w:val="99"/>
    <w:unhideWhenUsed/>
    <w:rsid w:val="00826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5FF"/>
  </w:style>
  <w:style w:type="paragraph" w:styleId="Footer">
    <w:name w:val="footer"/>
    <w:basedOn w:val="Normal"/>
    <w:link w:val="FooterChar"/>
    <w:uiPriority w:val="99"/>
    <w:unhideWhenUsed/>
    <w:rsid w:val="00826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5FF"/>
  </w:style>
  <w:style w:type="character" w:styleId="Hyperlink">
    <w:name w:val="Hyperlink"/>
    <w:basedOn w:val="DefaultParagraphFont"/>
    <w:uiPriority w:val="99"/>
    <w:unhideWhenUsed/>
    <w:rsid w:val="003C0F21"/>
    <w:rPr>
      <w:color w:val="0000FF" w:themeColor="hyperlink"/>
      <w:u w:val="single"/>
    </w:rPr>
  </w:style>
  <w:style w:type="character" w:styleId="CommentReference">
    <w:name w:val="annotation reference"/>
    <w:basedOn w:val="DefaultParagraphFont"/>
    <w:uiPriority w:val="99"/>
    <w:semiHidden/>
    <w:unhideWhenUsed/>
    <w:rsid w:val="0057691A"/>
    <w:rPr>
      <w:sz w:val="16"/>
      <w:szCs w:val="16"/>
    </w:rPr>
  </w:style>
  <w:style w:type="paragraph" w:styleId="CommentText">
    <w:name w:val="annotation text"/>
    <w:basedOn w:val="Normal"/>
    <w:link w:val="CommentTextChar"/>
    <w:uiPriority w:val="99"/>
    <w:semiHidden/>
    <w:unhideWhenUsed/>
    <w:rsid w:val="0057691A"/>
    <w:pPr>
      <w:spacing w:line="240" w:lineRule="auto"/>
    </w:pPr>
    <w:rPr>
      <w:sz w:val="20"/>
      <w:szCs w:val="20"/>
    </w:rPr>
  </w:style>
  <w:style w:type="character" w:customStyle="1" w:styleId="CommentTextChar">
    <w:name w:val="Comment Text Char"/>
    <w:basedOn w:val="DefaultParagraphFont"/>
    <w:link w:val="CommentText"/>
    <w:uiPriority w:val="99"/>
    <w:semiHidden/>
    <w:rsid w:val="0057691A"/>
    <w:rPr>
      <w:sz w:val="20"/>
      <w:szCs w:val="20"/>
    </w:rPr>
  </w:style>
  <w:style w:type="paragraph" w:styleId="CommentSubject">
    <w:name w:val="annotation subject"/>
    <w:basedOn w:val="CommentText"/>
    <w:next w:val="CommentText"/>
    <w:link w:val="CommentSubjectChar"/>
    <w:uiPriority w:val="99"/>
    <w:semiHidden/>
    <w:unhideWhenUsed/>
    <w:rsid w:val="0057691A"/>
    <w:rPr>
      <w:b/>
      <w:bCs/>
    </w:rPr>
  </w:style>
  <w:style w:type="character" w:customStyle="1" w:styleId="CommentSubjectChar">
    <w:name w:val="Comment Subject Char"/>
    <w:basedOn w:val="CommentTextChar"/>
    <w:link w:val="CommentSubject"/>
    <w:uiPriority w:val="99"/>
    <w:semiHidden/>
    <w:rsid w:val="005769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184950">
      <w:bodyDiv w:val="1"/>
      <w:marLeft w:val="0"/>
      <w:marRight w:val="0"/>
      <w:marTop w:val="0"/>
      <w:marBottom w:val="0"/>
      <w:divBdr>
        <w:top w:val="none" w:sz="0" w:space="0" w:color="auto"/>
        <w:left w:val="none" w:sz="0" w:space="0" w:color="auto"/>
        <w:bottom w:val="none" w:sz="0" w:space="0" w:color="auto"/>
        <w:right w:val="none" w:sz="0" w:space="0" w:color="auto"/>
      </w:divBdr>
    </w:div>
    <w:div w:id="21239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tedwaywashcoun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destar.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22C5A8FFA73648B19ADD1FEB5A03F0" ma:contentTypeVersion="12" ma:contentTypeDescription="Create a new document." ma:contentTypeScope="" ma:versionID="56739e9265836b7575554973c71ef70c">
  <xsd:schema xmlns:xsd="http://www.w3.org/2001/XMLSchema" xmlns:xs="http://www.w3.org/2001/XMLSchema" xmlns:p="http://schemas.microsoft.com/office/2006/metadata/properties" xmlns:ns2="2c170eee-c049-4f67-8b0b-22e3ecc29368" xmlns:ns3="86c9ddee-f926-4ac7-a474-de3164be57f5" targetNamespace="http://schemas.microsoft.com/office/2006/metadata/properties" ma:root="true" ma:fieldsID="c3b6458444f46df2d9113c5be2ba7586" ns2:_="" ns3:_="">
    <xsd:import namespace="2c170eee-c049-4f67-8b0b-22e3ecc29368"/>
    <xsd:import namespace="86c9ddee-f926-4ac7-a474-de3164be57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70eee-c049-4f67-8b0b-22e3ecc29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9ddee-f926-4ac7-a474-de3164be57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34EEE-6934-47BA-98BE-8EB60E179012}">
  <ds:schemaRefs>
    <ds:schemaRef ds:uri="http://schemas.microsoft.com/sharepoint/v3/contenttype/forms"/>
  </ds:schemaRefs>
</ds:datastoreItem>
</file>

<file path=customXml/itemProps2.xml><?xml version="1.0" encoding="utf-8"?>
<ds:datastoreItem xmlns:ds="http://schemas.openxmlformats.org/officeDocument/2006/customXml" ds:itemID="{A51CBB34-8A02-431F-96F6-980692BD5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70eee-c049-4f67-8b0b-22e3ecc29368"/>
    <ds:schemaRef ds:uri="86c9ddee-f926-4ac7-a474-de3164be5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C5288-5893-4F24-889A-79CEF1A5ED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4B855E-62FB-2145-A121-4FA2536D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UWITC</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Reabold</dc:creator>
  <cp:lastModifiedBy>Heather Guessford</cp:lastModifiedBy>
  <cp:revision>2</cp:revision>
  <cp:lastPrinted>2015-06-03T17:48:00Z</cp:lastPrinted>
  <dcterms:created xsi:type="dcterms:W3CDTF">2021-02-11T15:23:00Z</dcterms:created>
  <dcterms:modified xsi:type="dcterms:W3CDTF">2021-02-11T15:23:00Z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0x0101006B22C5A8FFA73648B19ADD1FEB5A03F0</vt:lpwstr>
  </property>
  <property fmtid="{D5CDD505-2E9C-101B-9397-08002B2CF9AE}" pid="3" name="Order">
    <vt:r8>1902200</vt:r8>
  </property>
  <property fmtid="{D5CDD505-2E9C-101B-9397-08002B2CF9AE}" pid="4" name="ComplianceAssetId">
    <vt:lpwstr/>
  </property>
</Properties>
</file>